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4A49" w14:textId="2D64199F" w:rsidR="057BF4BE" w:rsidRDefault="2FFBF163" w:rsidP="3896DDE9">
      <w:pPr>
        <w:rPr>
          <w:rFonts w:eastAsia="Arial" w:cs="Arial"/>
          <w:sz w:val="24"/>
          <w:szCs w:val="24"/>
          <w:lang w:val="fr-CA"/>
        </w:rPr>
      </w:pPr>
      <w:r w:rsidRPr="1E00081A">
        <w:rPr>
          <w:rFonts w:cs="Arial"/>
          <w:b/>
          <w:bCs/>
          <w:sz w:val="24"/>
          <w:szCs w:val="24"/>
          <w:lang w:val="fr-CA"/>
        </w:rPr>
        <w:t xml:space="preserve">Publication sur les médias sociaux pour les prêts hypothécaires inversés : </w:t>
      </w:r>
      <w:r w:rsidR="1BBC3199" w:rsidRPr="1E00081A">
        <w:rPr>
          <w:rFonts w:eastAsia="Arial" w:cs="Arial"/>
          <w:b/>
          <w:bCs/>
          <w:sz w:val="24"/>
          <w:szCs w:val="24"/>
          <w:lang w:val="fr-CA"/>
        </w:rPr>
        <w:t>Vos multiples paiements de dette vous pèsent</w:t>
      </w:r>
      <w:r w:rsidR="462E586C" w:rsidRPr="1E00081A">
        <w:rPr>
          <w:rFonts w:eastAsia="Arial" w:cs="Arial"/>
          <w:b/>
          <w:bCs/>
          <w:sz w:val="24"/>
          <w:szCs w:val="24"/>
          <w:lang w:val="fr-CA"/>
        </w:rPr>
        <w:t>?</w:t>
      </w:r>
    </w:p>
    <w:p w14:paraId="4B8BE734" w14:textId="5ABC6B07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011874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11874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514B5BFC" w14:textId="665E434F" w:rsidR="00E80564" w:rsidRPr="00E80564" w:rsidRDefault="00E80564" w:rsidP="00E80564">
      <w:pPr>
        <w:ind w:left="720"/>
        <w:rPr>
          <w:rFonts w:cs="Arial"/>
          <w:sz w:val="24"/>
          <w:szCs w:val="24"/>
          <w:lang w:val="fr-FR"/>
        </w:rPr>
      </w:pPr>
      <w:r w:rsidRPr="00E80564">
        <w:rPr>
          <w:rFonts w:cs="Arial"/>
          <w:sz w:val="24"/>
          <w:szCs w:val="24"/>
          <w:lang w:val="fr-FR"/>
        </w:rPr>
        <w:t xml:space="preserve">Allégez le fardeau financier de votre retraite avec un prêt hypothécaire inversé. </w:t>
      </w:r>
    </w:p>
    <w:p w14:paraId="5B31A31E" w14:textId="1DBF728B" w:rsidR="00E80564" w:rsidRPr="00E80564" w:rsidRDefault="00E80564" w:rsidP="00E80564">
      <w:pPr>
        <w:ind w:left="720"/>
        <w:rPr>
          <w:rFonts w:cs="Arial"/>
          <w:sz w:val="24"/>
          <w:szCs w:val="24"/>
          <w:lang w:val="fr-FR"/>
        </w:rPr>
      </w:pPr>
      <w:r w:rsidRPr="00E80564">
        <w:rPr>
          <w:rFonts w:cs="Arial"/>
          <w:sz w:val="24"/>
          <w:szCs w:val="24"/>
          <w:lang w:val="fr-FR"/>
        </w:rPr>
        <w:t>Utilisez vos fonds libres d’impôt pour rembourser votre prêt hypothécaire, vos cartes de crédit ou autre, mais en plus, ayez l’esprit tranquille sans les paiements mensuels.</w:t>
      </w:r>
    </w:p>
    <w:p w14:paraId="22F76210" w14:textId="5D6F9AD3" w:rsidR="003C5611" w:rsidRPr="00E80564" w:rsidRDefault="00E80564" w:rsidP="00E80564">
      <w:pPr>
        <w:ind w:left="720"/>
        <w:rPr>
          <w:rFonts w:cs="Arial"/>
          <w:sz w:val="24"/>
          <w:szCs w:val="24"/>
          <w:lang w:val="fr-FR"/>
        </w:rPr>
      </w:pPr>
      <w:r w:rsidRPr="00E80564">
        <w:rPr>
          <w:rFonts w:cs="Arial"/>
          <w:sz w:val="24"/>
          <w:szCs w:val="24"/>
          <w:lang w:val="fr-FR"/>
        </w:rPr>
        <w:t xml:space="preserve">Vous voulez savoir comment rembourser vos dettes </w:t>
      </w:r>
      <w:r w:rsidRPr="00E80564">
        <w:rPr>
          <w:rFonts w:cs="Arial"/>
          <w:i/>
          <w:sz w:val="24"/>
          <w:szCs w:val="24"/>
          <w:lang w:val="fr-FR"/>
        </w:rPr>
        <w:t>et</w:t>
      </w:r>
      <w:r w:rsidRPr="00E80564">
        <w:rPr>
          <w:rFonts w:cs="Arial"/>
          <w:sz w:val="24"/>
          <w:szCs w:val="24"/>
          <w:lang w:val="fr-FR"/>
        </w:rPr>
        <w:t xml:space="preserve"> bénéficier d’une exonération de paiements mensuels? </w:t>
      </w:r>
      <w:r w:rsidR="003C5611" w:rsidRPr="00E80564">
        <w:rPr>
          <w:rFonts w:eastAsia="Times New Roman" w:cs="Arial"/>
          <w:sz w:val="24"/>
          <w:szCs w:val="24"/>
          <w:lang w:val="fr-CA"/>
        </w:rPr>
        <w:t> </w:t>
      </w:r>
    </w:p>
    <w:p w14:paraId="58113FC7" w14:textId="49770C5E" w:rsidR="003C5611" w:rsidRPr="00E80564" w:rsidRDefault="003C5611" w:rsidP="00E80564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E80564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3DF976FA" w:rsidRPr="00E80564">
        <w:rPr>
          <w:rFonts w:eastAsia="Arial" w:cs="Arial"/>
          <w:color w:val="C33991" w:themeColor="accent1"/>
          <w:sz w:val="24"/>
          <w:szCs w:val="24"/>
          <w:lang w:val="fr-CA"/>
        </w:rPr>
        <w:t>[détails de votre contact]</w:t>
      </w:r>
      <w:r w:rsidRPr="00E80564">
        <w:rPr>
          <w:rFonts w:eastAsia="Times New Roman" w:cs="Arial"/>
          <w:color w:val="C33991" w:themeColor="accent1"/>
          <w:sz w:val="24"/>
          <w:szCs w:val="24"/>
          <w:lang w:val="fr-CA"/>
        </w:rPr>
        <w:t xml:space="preserve"> </w:t>
      </w:r>
      <w:r w:rsidRPr="00E80564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095C96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5D94CB65" w14:textId="1F8FCEC3" w:rsidR="00095C96" w:rsidRPr="00011874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11874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155E849" w14:textId="77777777" w:rsidR="005C76F6" w:rsidRDefault="005C76F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161B02C9" w14:textId="497F2D81" w:rsidR="005C76F6" w:rsidRPr="00095C96" w:rsidRDefault="00FC21A5" w:rsidP="00C921A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noProof/>
        </w:rPr>
        <w:drawing>
          <wp:inline distT="0" distB="0" distL="0" distR="0" wp14:anchorId="7C27B600" wp14:editId="5623A9C7">
            <wp:extent cx="3848100" cy="4810125"/>
            <wp:effectExtent l="0" t="0" r="0" b="9525"/>
            <wp:docPr id="55340316" name="Picture 1" descr="A person and person hugging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0316" name="Picture 1" descr="A person and person hugging in a kitch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58" cy="481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54DA" w14:textId="77777777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lastRenderedPageBreak/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6BDE35FD" w:rsidR="003F2E4E" w:rsidRDefault="2AA563CF" w:rsidP="58BABDC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58BABDC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58BABDC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58BABDC9">
        <w:rPr>
          <w:rStyle w:val="normaltextrun"/>
          <w:rFonts w:ascii="Arial" w:eastAsiaTheme="majorEastAsia" w:hAnsi="Arial" w:cs="Arial"/>
        </w:rPr>
        <w:t xml:space="preserve">Cliquez sur </w:t>
      </w:r>
      <w:r w:rsidRPr="58BABDC9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Comment publier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9F94AD6" w14:textId="643FA9D8" w:rsidR="00046B1A" w:rsidRDefault="40D5F009" w:rsidP="58BABDC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58BABDC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58BABDC9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0BB8C498" w14:textId="77777777" w:rsidR="00046B1A" w:rsidRP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7D88F4DB" w14:textId="6CFBFBD7" w:rsidR="00387353" w:rsidRP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  <w:r w:rsidRPr="58BABDC9">
        <w:rPr>
          <w:rStyle w:val="normaltextrun"/>
          <w:rFonts w:ascii="Arial" w:eastAsiaTheme="majorEastAsia" w:hAnsi="Arial" w:cs="Arial"/>
        </w:rPr>
        <w:t xml:space="preserve">Cliquez sur </w:t>
      </w:r>
      <w:r w:rsidRPr="58BABDC9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Partager</w:t>
      </w:r>
      <w:r w:rsidRPr="58BABDC9">
        <w:rPr>
          <w:rStyle w:val="normaltextrun"/>
          <w:rFonts w:ascii="Arial" w:eastAsiaTheme="majorEastAsia" w:hAnsi="Arial" w:cs="Arial"/>
          <w:color w:val="C33991" w:themeColor="accent1"/>
        </w:rPr>
        <w:t>.</w:t>
      </w:r>
      <w:r w:rsidRPr="58BABDC9">
        <w:rPr>
          <w:rStyle w:val="eop"/>
          <w:rFonts w:ascii="Arial" w:hAnsi="Arial" w:cs="Arial"/>
          <w:color w:val="C33991" w:themeColor="accent1"/>
        </w:rPr>
        <w:t> </w:t>
      </w:r>
    </w:p>
    <w:p w14:paraId="26358096" w14:textId="77777777" w:rsidR="00FD1CB4" w:rsidRPr="000C4030" w:rsidRDefault="00FD1CB4" w:rsidP="00387353">
      <w:pPr>
        <w:tabs>
          <w:tab w:val="left" w:pos="3330"/>
        </w:tabs>
        <w:rPr>
          <w:rFonts w:cs="Arial"/>
          <w:sz w:val="24"/>
          <w:szCs w:val="24"/>
        </w:rPr>
      </w:pPr>
    </w:p>
    <w:sectPr w:rsidR="00FD1CB4" w:rsidRPr="000C4030" w:rsidSect="006049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62D0" w14:textId="77777777" w:rsidR="00CD46A3" w:rsidRDefault="00CD46A3" w:rsidP="007E167C">
      <w:pPr>
        <w:spacing w:after="0" w:line="240" w:lineRule="auto"/>
      </w:pPr>
      <w:r>
        <w:separator/>
      </w:r>
    </w:p>
  </w:endnote>
  <w:endnote w:type="continuationSeparator" w:id="0">
    <w:p w14:paraId="2D00D675" w14:textId="77777777" w:rsidR="00CD46A3" w:rsidRDefault="00CD46A3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2702" w14:textId="77777777" w:rsidR="00925805" w:rsidRDefault="00925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CDDF" w14:textId="77777777" w:rsidR="00CD46A3" w:rsidRDefault="00CD46A3" w:rsidP="007E167C">
      <w:pPr>
        <w:spacing w:after="0" w:line="240" w:lineRule="auto"/>
      </w:pPr>
      <w:r>
        <w:separator/>
      </w:r>
    </w:p>
  </w:footnote>
  <w:footnote w:type="continuationSeparator" w:id="0">
    <w:p w14:paraId="53598D71" w14:textId="77777777" w:rsidR="00CD46A3" w:rsidRDefault="00CD46A3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96D" w14:textId="77777777" w:rsidR="00925805" w:rsidRDefault="00925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629FC9B1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11874"/>
    <w:rsid w:val="00036D84"/>
    <w:rsid w:val="00046B1A"/>
    <w:rsid w:val="0007098B"/>
    <w:rsid w:val="00095C96"/>
    <w:rsid w:val="000C4030"/>
    <w:rsid w:val="0011543E"/>
    <w:rsid w:val="001A35DF"/>
    <w:rsid w:val="002315E3"/>
    <w:rsid w:val="00255BB8"/>
    <w:rsid w:val="00264485"/>
    <w:rsid w:val="00274A69"/>
    <w:rsid w:val="002C532B"/>
    <w:rsid w:val="002E6BA1"/>
    <w:rsid w:val="00342B8A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413205"/>
    <w:rsid w:val="004B6B76"/>
    <w:rsid w:val="004D75BA"/>
    <w:rsid w:val="00554B7E"/>
    <w:rsid w:val="00573D24"/>
    <w:rsid w:val="00575C3F"/>
    <w:rsid w:val="0058538D"/>
    <w:rsid w:val="00590335"/>
    <w:rsid w:val="0059151B"/>
    <w:rsid w:val="005963E1"/>
    <w:rsid w:val="005C76F6"/>
    <w:rsid w:val="0060493C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46A81"/>
    <w:rsid w:val="008C4325"/>
    <w:rsid w:val="008E7569"/>
    <w:rsid w:val="00925805"/>
    <w:rsid w:val="009C777A"/>
    <w:rsid w:val="00A249F8"/>
    <w:rsid w:val="00A3176B"/>
    <w:rsid w:val="00A92B64"/>
    <w:rsid w:val="00AE13C8"/>
    <w:rsid w:val="00AF1BE6"/>
    <w:rsid w:val="00B05CD6"/>
    <w:rsid w:val="00B0795D"/>
    <w:rsid w:val="00B5071F"/>
    <w:rsid w:val="00B60A32"/>
    <w:rsid w:val="00B700E9"/>
    <w:rsid w:val="00BB21E7"/>
    <w:rsid w:val="00BC00E6"/>
    <w:rsid w:val="00C814B9"/>
    <w:rsid w:val="00C921A1"/>
    <w:rsid w:val="00CA73CD"/>
    <w:rsid w:val="00CB0229"/>
    <w:rsid w:val="00CD46A3"/>
    <w:rsid w:val="00D12DA1"/>
    <w:rsid w:val="00D64810"/>
    <w:rsid w:val="00E0247D"/>
    <w:rsid w:val="00E058D4"/>
    <w:rsid w:val="00E15AA6"/>
    <w:rsid w:val="00E33BC4"/>
    <w:rsid w:val="00E537E9"/>
    <w:rsid w:val="00E80564"/>
    <w:rsid w:val="00F35721"/>
    <w:rsid w:val="00F52520"/>
    <w:rsid w:val="00F94474"/>
    <w:rsid w:val="00FB46DF"/>
    <w:rsid w:val="00FC21A5"/>
    <w:rsid w:val="00FD1CB4"/>
    <w:rsid w:val="057BF4BE"/>
    <w:rsid w:val="1BBC3199"/>
    <w:rsid w:val="1E00081A"/>
    <w:rsid w:val="2AA563CF"/>
    <w:rsid w:val="2FFBF163"/>
    <w:rsid w:val="3828EA35"/>
    <w:rsid w:val="3896DDE9"/>
    <w:rsid w:val="3DF976FA"/>
    <w:rsid w:val="40D5F009"/>
    <w:rsid w:val="462E586C"/>
    <w:rsid w:val="58BABDC9"/>
    <w:rsid w:val="7364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paragraph" w:styleId="CommentText">
    <w:name w:val="annotation text"/>
    <w:basedOn w:val="Normal"/>
    <w:link w:val="CommentTextChar"/>
    <w:uiPriority w:val="99"/>
    <w:semiHidden/>
    <w:unhideWhenUsed/>
    <w:rsid w:val="00E80564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564"/>
    <w:rPr>
      <w:kern w:val="2"/>
      <w:sz w:val="20"/>
      <w:szCs w:val="20"/>
      <w:lang w:val="fr-C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805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2" ma:contentTypeDescription="Create a new document." ma:contentTypeScope="" ma:versionID="fe1253d01a7fa8da0d8f33d6d052cb93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326DC-9E4A-4270-B5CE-CEF332B4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>Equitable Bank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12</cp:revision>
  <dcterms:created xsi:type="dcterms:W3CDTF">2023-08-15T15:26:00Z</dcterms:created>
  <dcterms:modified xsi:type="dcterms:W3CDTF">2025-09-08T17:42:00Z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