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01D0" w14:textId="77777777" w:rsidR="00A62F06" w:rsidRDefault="0015675B" w:rsidP="0015675B">
      <w:pPr>
        <w:rPr>
          <w:rFonts w:cs="Arial"/>
          <w:szCs w:val="20"/>
        </w:rPr>
      </w:pPr>
      <w:r w:rsidRPr="00B26601">
        <w:rPr>
          <w:rFonts w:cs="Arial"/>
          <w:b/>
          <w:bCs/>
          <w:szCs w:val="20"/>
        </w:rPr>
        <w:t>Who is this email for?</w:t>
      </w:r>
      <w:r w:rsidRPr="00B26601">
        <w:rPr>
          <w:rFonts w:cs="Arial"/>
          <w:szCs w:val="20"/>
        </w:rPr>
        <w:t xml:space="preserve"> </w:t>
      </w:r>
    </w:p>
    <w:p w14:paraId="00A99A5F" w14:textId="69B108F8" w:rsidR="0015675B" w:rsidRPr="00B26601" w:rsidRDefault="0015675B" w:rsidP="0015675B">
      <w:pPr>
        <w:rPr>
          <w:rFonts w:cs="Arial"/>
          <w:szCs w:val="20"/>
        </w:rPr>
      </w:pPr>
      <w:r w:rsidRPr="00B26601">
        <w:rPr>
          <w:rFonts w:cs="Arial"/>
          <w:szCs w:val="20"/>
        </w:rPr>
        <w:t>Clients in your database age 55+ and from whom you’ve received consent to send commercial electronic messages</w:t>
      </w:r>
    </w:p>
    <w:p w14:paraId="0593D807" w14:textId="12FC5BBC" w:rsidR="0015675B" w:rsidRPr="00A62F06" w:rsidRDefault="0015675B" w:rsidP="0015675B">
      <w:pPr>
        <w:pStyle w:val="paragraph"/>
        <w:spacing w:before="0" w:beforeAutospacing="0" w:after="0" w:afterAutospacing="0"/>
        <w:textAlignment w:val="baseline"/>
        <w:rPr>
          <w:rFonts w:ascii="Arial" w:hAnsi="Arial" w:cs="Arial"/>
          <w:b/>
          <w:bCs/>
          <w:sz w:val="20"/>
          <w:szCs w:val="20"/>
        </w:rPr>
      </w:pPr>
      <w:r w:rsidRPr="00A62F06">
        <w:rPr>
          <w:rStyle w:val="normaltextrun"/>
          <w:rFonts w:ascii="Arial" w:eastAsiaTheme="majorEastAsia" w:hAnsi="Arial" w:cs="Arial"/>
          <w:b/>
          <w:bCs/>
          <w:sz w:val="20"/>
          <w:szCs w:val="20"/>
        </w:rPr>
        <w:t>Instructions to send the email</w:t>
      </w:r>
      <w:r w:rsidRPr="00A62F06">
        <w:rPr>
          <w:rStyle w:val="eop"/>
          <w:rFonts w:ascii="Arial" w:eastAsiaTheme="majorEastAsia" w:hAnsi="Arial" w:cs="Arial"/>
          <w:b/>
          <w:bCs/>
          <w:sz w:val="20"/>
          <w:szCs w:val="20"/>
        </w:rPr>
        <w:t>:</w:t>
      </w:r>
      <w:r w:rsidR="00A62F06">
        <w:rPr>
          <w:rStyle w:val="eop"/>
          <w:rFonts w:ascii="Arial" w:eastAsiaTheme="majorEastAsia" w:hAnsi="Arial" w:cs="Arial"/>
          <w:b/>
          <w:bCs/>
          <w:sz w:val="20"/>
          <w:szCs w:val="20"/>
        </w:rPr>
        <w:br/>
      </w:r>
    </w:p>
    <w:p w14:paraId="13D329C9" w14:textId="38FB0326" w:rsidR="0015675B" w:rsidRPr="00B26601" w:rsidRDefault="0015675B" w:rsidP="0015675B">
      <w:pPr>
        <w:pStyle w:val="paragraph"/>
        <w:numPr>
          <w:ilvl w:val="0"/>
          <w:numId w:val="1"/>
        </w:numPr>
        <w:tabs>
          <w:tab w:val="clear" w:pos="720"/>
          <w:tab w:val="num" w:pos="-360"/>
        </w:tabs>
        <w:spacing w:before="0" w:beforeAutospacing="0" w:after="0" w:afterAutospacing="0"/>
        <w:ind w:left="0" w:firstLine="0"/>
        <w:textAlignment w:val="baseline"/>
        <w:rPr>
          <w:rFonts w:ascii="Arial" w:hAnsi="Arial" w:cs="Arial"/>
          <w:sz w:val="20"/>
          <w:szCs w:val="20"/>
        </w:rPr>
      </w:pPr>
      <w:r w:rsidRPr="00B26601">
        <w:rPr>
          <w:rStyle w:val="normaltextrun"/>
          <w:rFonts w:ascii="Arial" w:eastAsiaTheme="majorEastAsia" w:hAnsi="Arial" w:cs="Arial"/>
          <w:sz w:val="20"/>
          <w:szCs w:val="20"/>
        </w:rPr>
        <w:t>Copy and paste the text below into your email system</w:t>
      </w:r>
      <w:r w:rsidRPr="00B26601">
        <w:rPr>
          <w:rStyle w:val="eop"/>
          <w:rFonts w:ascii="Arial" w:eastAsiaTheme="majorEastAsia" w:hAnsi="Arial" w:cs="Arial"/>
          <w:sz w:val="20"/>
          <w:szCs w:val="20"/>
        </w:rPr>
        <w:t> </w:t>
      </w:r>
      <w:r w:rsidR="00083A6F">
        <w:rPr>
          <w:rStyle w:val="eop"/>
          <w:rFonts w:ascii="Arial" w:eastAsiaTheme="majorEastAsia" w:hAnsi="Arial" w:cs="Arial"/>
          <w:sz w:val="20"/>
          <w:szCs w:val="20"/>
        </w:rPr>
        <w:t>(please note there are two pages</w:t>
      </w:r>
      <w:r w:rsidR="00B701F3">
        <w:rPr>
          <w:rStyle w:val="eop"/>
          <w:rFonts w:ascii="Arial" w:eastAsiaTheme="majorEastAsia" w:hAnsi="Arial" w:cs="Arial"/>
          <w:sz w:val="20"/>
          <w:szCs w:val="20"/>
        </w:rPr>
        <w:t xml:space="preserve"> in this template)</w:t>
      </w:r>
    </w:p>
    <w:p w14:paraId="26F6CD8F" w14:textId="77777777" w:rsidR="0015675B" w:rsidRPr="00B26601" w:rsidRDefault="0015675B" w:rsidP="0015675B">
      <w:pPr>
        <w:pStyle w:val="paragraph"/>
        <w:numPr>
          <w:ilvl w:val="0"/>
          <w:numId w:val="2"/>
        </w:numPr>
        <w:tabs>
          <w:tab w:val="clear" w:pos="720"/>
          <w:tab w:val="num" w:pos="-360"/>
        </w:tabs>
        <w:spacing w:before="0" w:beforeAutospacing="0" w:after="0" w:afterAutospacing="0"/>
        <w:ind w:left="0" w:firstLine="0"/>
        <w:textAlignment w:val="baseline"/>
        <w:rPr>
          <w:rFonts w:ascii="Arial" w:hAnsi="Arial" w:cs="Arial"/>
          <w:sz w:val="20"/>
          <w:szCs w:val="20"/>
        </w:rPr>
      </w:pPr>
      <w:r w:rsidRPr="00B26601">
        <w:rPr>
          <w:rStyle w:val="normaltextrun"/>
          <w:rFonts w:ascii="Arial" w:eastAsiaTheme="majorEastAsia" w:hAnsi="Arial" w:cs="Arial"/>
          <w:sz w:val="20"/>
          <w:szCs w:val="20"/>
        </w:rPr>
        <w:t xml:space="preserve">Replace any </w:t>
      </w:r>
      <w:r w:rsidRPr="00B26601">
        <w:rPr>
          <w:rStyle w:val="normaltextrun"/>
          <w:rFonts w:ascii="Arial" w:eastAsiaTheme="majorEastAsia" w:hAnsi="Arial" w:cs="Arial"/>
          <w:color w:val="FF0000"/>
          <w:sz w:val="20"/>
          <w:szCs w:val="20"/>
        </w:rPr>
        <w:t>red</w:t>
      </w:r>
      <w:r w:rsidRPr="00B26601">
        <w:rPr>
          <w:rStyle w:val="normaltextrun"/>
          <w:rFonts w:ascii="Arial" w:eastAsiaTheme="majorEastAsia" w:hAnsi="Arial" w:cs="Arial"/>
          <w:sz w:val="20"/>
          <w:szCs w:val="20"/>
        </w:rPr>
        <w:t xml:space="preserve"> font with the correct information</w:t>
      </w:r>
      <w:r w:rsidRPr="00B26601">
        <w:rPr>
          <w:rStyle w:val="eop"/>
          <w:rFonts w:ascii="Arial" w:eastAsiaTheme="majorEastAsia" w:hAnsi="Arial" w:cs="Arial"/>
          <w:sz w:val="20"/>
          <w:szCs w:val="20"/>
        </w:rPr>
        <w:t> </w:t>
      </w:r>
    </w:p>
    <w:p w14:paraId="6538B0BC" w14:textId="77777777" w:rsidR="0015675B" w:rsidRPr="00B26601" w:rsidRDefault="0015675B" w:rsidP="0015675B">
      <w:pPr>
        <w:pStyle w:val="paragraph"/>
        <w:numPr>
          <w:ilvl w:val="0"/>
          <w:numId w:val="3"/>
        </w:numPr>
        <w:tabs>
          <w:tab w:val="clear" w:pos="720"/>
          <w:tab w:val="num" w:pos="-360"/>
        </w:tabs>
        <w:spacing w:before="0" w:beforeAutospacing="0" w:after="0" w:afterAutospacing="0"/>
        <w:ind w:left="0" w:firstLine="0"/>
        <w:textAlignment w:val="baseline"/>
        <w:rPr>
          <w:rFonts w:ascii="Arial" w:hAnsi="Arial" w:cs="Arial"/>
          <w:sz w:val="20"/>
          <w:szCs w:val="20"/>
        </w:rPr>
      </w:pPr>
      <w:r w:rsidRPr="00B26601">
        <w:rPr>
          <w:rStyle w:val="normaltextrun"/>
          <w:rFonts w:ascii="Arial" w:eastAsiaTheme="majorEastAsia" w:hAnsi="Arial" w:cs="Arial"/>
          <w:sz w:val="20"/>
          <w:szCs w:val="20"/>
        </w:rPr>
        <w:t>Add the email subject line</w:t>
      </w:r>
      <w:r w:rsidRPr="00B26601">
        <w:rPr>
          <w:rStyle w:val="eop"/>
          <w:rFonts w:ascii="Arial" w:eastAsiaTheme="majorEastAsia" w:hAnsi="Arial" w:cs="Arial"/>
          <w:sz w:val="20"/>
          <w:szCs w:val="20"/>
        </w:rPr>
        <w:t> </w:t>
      </w:r>
    </w:p>
    <w:p w14:paraId="4AE0FAC8" w14:textId="77777777" w:rsidR="0015675B" w:rsidRPr="00B26601" w:rsidRDefault="0015675B" w:rsidP="0015675B">
      <w:pPr>
        <w:pStyle w:val="paragraph"/>
        <w:numPr>
          <w:ilvl w:val="0"/>
          <w:numId w:val="4"/>
        </w:numPr>
        <w:tabs>
          <w:tab w:val="clear" w:pos="720"/>
          <w:tab w:val="num" w:pos="-360"/>
        </w:tabs>
        <w:spacing w:before="0" w:beforeAutospacing="0" w:after="0" w:afterAutospacing="0"/>
        <w:ind w:left="0" w:firstLine="0"/>
        <w:textAlignment w:val="baseline"/>
        <w:rPr>
          <w:rFonts w:ascii="Arial" w:hAnsi="Arial" w:cs="Arial"/>
          <w:sz w:val="20"/>
          <w:szCs w:val="20"/>
        </w:rPr>
      </w:pPr>
      <w:r w:rsidRPr="00B26601">
        <w:rPr>
          <w:rStyle w:val="normaltextrun"/>
          <w:rFonts w:ascii="Arial" w:eastAsiaTheme="majorEastAsia" w:hAnsi="Arial" w:cs="Arial"/>
          <w:sz w:val="20"/>
          <w:szCs w:val="20"/>
        </w:rPr>
        <w:t>Press ‘Send</w:t>
      </w:r>
      <w:r w:rsidRPr="00B26601">
        <w:rPr>
          <w:rStyle w:val="eop"/>
          <w:rFonts w:ascii="Arial" w:eastAsiaTheme="majorEastAsia" w:hAnsi="Arial" w:cs="Arial"/>
          <w:sz w:val="20"/>
          <w:szCs w:val="20"/>
        </w:rPr>
        <w:t>’</w:t>
      </w:r>
    </w:p>
    <w:p w14:paraId="2D0D102F" w14:textId="1F279BDA" w:rsidR="0015675B" w:rsidRPr="00B26601" w:rsidRDefault="005679DC" w:rsidP="004648C9">
      <w:pPr>
        <w:autoSpaceDE w:val="0"/>
        <w:autoSpaceDN w:val="0"/>
        <w:adjustRightInd w:val="0"/>
        <w:rPr>
          <w:rFonts w:cs="Arial"/>
          <w:szCs w:val="20"/>
        </w:rPr>
      </w:pPr>
      <w:r w:rsidRPr="00B26601">
        <w:rPr>
          <w:rFonts w:cs="Arial"/>
          <w:b/>
          <w:bCs/>
          <w:noProof/>
          <w:szCs w:val="20"/>
        </w:rPr>
        <mc:AlternateContent>
          <mc:Choice Requires="wps">
            <w:drawing>
              <wp:anchor distT="0" distB="0" distL="114300" distR="114300" simplePos="0" relativeHeight="251658240" behindDoc="1" locked="0" layoutInCell="1" allowOverlap="1" wp14:anchorId="7F76E2D6" wp14:editId="3773309F">
                <wp:simplePos x="0" y="0"/>
                <wp:positionH relativeFrom="margin">
                  <wp:align>left</wp:align>
                </wp:positionH>
                <wp:positionV relativeFrom="paragraph">
                  <wp:posOffset>244475</wp:posOffset>
                </wp:positionV>
                <wp:extent cx="6826250" cy="0"/>
                <wp:effectExtent l="0" t="0" r="0" b="0"/>
                <wp:wrapTight wrapText="bothSides">
                  <wp:wrapPolygon edited="0">
                    <wp:start x="0" y="0"/>
                    <wp:lineTo x="0" y="21600"/>
                    <wp:lineTo x="21600" y="21600"/>
                    <wp:lineTo x="21600" y="0"/>
                  </wp:wrapPolygon>
                </wp:wrapTight>
                <wp:docPr id="1" name="Straight Connector 1"/>
                <wp:cNvGraphicFramePr/>
                <a:graphic xmlns:a="http://schemas.openxmlformats.org/drawingml/2006/main">
                  <a:graphicData uri="http://schemas.microsoft.com/office/word/2010/wordprocessingShape">
                    <wps:wsp>
                      <wps:cNvCnPr/>
                      <wps:spPr>
                        <a:xfrm>
                          <a:off x="0" y="0"/>
                          <a:ext cx="682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A32A85" id="Straight Connector 1" o:spid="_x0000_s1026" style="position:absolute;z-index:-251658240;visibility:visible;mso-wrap-style:square;mso-wrap-distance-left:9pt;mso-wrap-distance-top:0;mso-wrap-distance-right:9pt;mso-wrap-distance-bottom:0;mso-position-horizontal:left;mso-position-horizontal-relative:margin;mso-position-vertical:absolute;mso-position-vertical-relative:text" from="0,19.25pt" to="53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" strokecolor="black [3200]" strokeweight=".5pt">
                <v:stroke joinstyle="miter"/>
                <w10:wrap type="tight" anchorx="margin"/>
              </v:line>
            </w:pict>
          </mc:Fallback>
        </mc:AlternateContent>
      </w:r>
    </w:p>
    <w:p w14:paraId="34BDEAB4" w14:textId="77777777" w:rsidR="00083A6F" w:rsidRDefault="005679DC" w:rsidP="006C130E">
      <w:pPr>
        <w:rPr>
          <w:rFonts w:cs="Arial"/>
          <w:b/>
          <w:bCs/>
          <w:szCs w:val="20"/>
        </w:rPr>
      </w:pPr>
      <w:r w:rsidRPr="00B26601">
        <w:rPr>
          <w:rFonts w:cs="Arial"/>
          <w:szCs w:val="20"/>
        </w:rPr>
        <w:br/>
      </w:r>
      <w:bookmarkStart w:id="0" w:name="_Hlk109990000"/>
    </w:p>
    <w:p w14:paraId="43D3C3E1" w14:textId="54A76441" w:rsidR="006C130E" w:rsidRPr="00B26601" w:rsidRDefault="006C130E" w:rsidP="006C130E">
      <w:pPr>
        <w:rPr>
          <w:rFonts w:cs="Arial"/>
          <w:szCs w:val="20"/>
        </w:rPr>
      </w:pPr>
      <w:r w:rsidRPr="00B26601">
        <w:rPr>
          <w:rFonts w:cs="Arial"/>
          <w:b/>
          <w:bCs/>
          <w:szCs w:val="20"/>
        </w:rPr>
        <w:t>Email subject line:</w:t>
      </w:r>
      <w:r w:rsidRPr="00B26601">
        <w:rPr>
          <w:rFonts w:cs="Arial"/>
          <w:szCs w:val="20"/>
        </w:rPr>
        <w:t xml:space="preserve"> Unlock tax-free cash from your home equity</w:t>
      </w:r>
    </w:p>
    <w:p w14:paraId="1692EC0C" w14:textId="77777777" w:rsidR="00083A6F" w:rsidRDefault="00083A6F" w:rsidP="006C130E">
      <w:pPr>
        <w:rPr>
          <w:rFonts w:cs="Arial"/>
          <w:szCs w:val="20"/>
        </w:rPr>
      </w:pPr>
    </w:p>
    <w:p w14:paraId="2E0E7817" w14:textId="74E1D41A" w:rsidR="006C130E" w:rsidRPr="00B26601" w:rsidRDefault="006C130E" w:rsidP="006C130E">
      <w:pPr>
        <w:rPr>
          <w:rFonts w:cs="Arial"/>
          <w:szCs w:val="20"/>
        </w:rPr>
      </w:pPr>
      <w:r w:rsidRPr="00B26601">
        <w:rPr>
          <w:rFonts w:cs="Arial"/>
          <w:szCs w:val="20"/>
        </w:rPr>
        <w:t>Dear &lt;</w:t>
      </w:r>
      <w:r w:rsidRPr="00B26601">
        <w:rPr>
          <w:rFonts w:cs="Arial"/>
          <w:color w:val="FF0000"/>
          <w:szCs w:val="20"/>
        </w:rPr>
        <w:t>prospect’s name</w:t>
      </w:r>
      <w:r w:rsidRPr="00B26601">
        <w:rPr>
          <w:rFonts w:cs="Arial"/>
          <w:szCs w:val="20"/>
        </w:rPr>
        <w:t>&gt;,</w:t>
      </w:r>
    </w:p>
    <w:p w14:paraId="7C21CCAA" w14:textId="04BF83AD" w:rsidR="006C130E" w:rsidRPr="00B26601" w:rsidRDefault="00267453" w:rsidP="006C130E">
      <w:pPr>
        <w:rPr>
          <w:rFonts w:cs="Arial"/>
          <w:szCs w:val="20"/>
        </w:rPr>
      </w:pPr>
      <w:r w:rsidRPr="00267453">
        <w:rPr>
          <w:rFonts w:cs="Arial"/>
          <w:szCs w:val="20"/>
        </w:rPr>
        <w:t xml:space="preserve">With record inflation </w:t>
      </w:r>
      <w:r w:rsidRPr="00267453">
        <w:rPr>
          <w:rFonts w:cs="Arial"/>
        </w:rPr>
        <w:t>(“Canada’s annual inflation rate rose to 8.1% in June of 2022, the highest since January 1983”—</w:t>
      </w:r>
      <w:hyperlink r:id="rId10" w:anchor=":~:text=Canada's%20annual%20inflation%20rate%20rose,(54.6%25%20vs%2048%25)" w:history="1">
        <w:r w:rsidRPr="00267453">
          <w:rPr>
            <w:rStyle w:val="Hyperlink"/>
            <w:rFonts w:cs="Arial"/>
          </w:rPr>
          <w:t>Trading Economics</w:t>
        </w:r>
      </w:hyperlink>
      <w:r w:rsidRPr="00267453">
        <w:rPr>
          <w:rFonts w:cs="Arial"/>
        </w:rPr>
        <w:t>)</w:t>
      </w:r>
      <w:r>
        <w:rPr>
          <w:rFonts w:cs="Arial"/>
        </w:rPr>
        <w:t xml:space="preserve"> </w:t>
      </w:r>
      <w:r w:rsidR="006C130E" w:rsidRPr="00B26601">
        <w:rPr>
          <w:rFonts w:cs="Arial"/>
          <w:szCs w:val="20"/>
        </w:rPr>
        <w:t xml:space="preserve">and interest rates, you may be feeling the pinch of higher gas prices, utilities, and more expensive groceries. Selling your home in today’s slowing housing market may not yield the return and retirement income you were hoping for. </w:t>
      </w:r>
    </w:p>
    <w:p w14:paraId="37B58C72" w14:textId="77777777" w:rsidR="006C130E" w:rsidRPr="00B26601" w:rsidRDefault="006C130E" w:rsidP="006C130E">
      <w:pPr>
        <w:rPr>
          <w:rFonts w:cs="Arial"/>
          <w:szCs w:val="20"/>
        </w:rPr>
      </w:pPr>
      <w:r w:rsidRPr="00B26601">
        <w:rPr>
          <w:rFonts w:cs="Arial"/>
          <w:szCs w:val="20"/>
        </w:rPr>
        <w:t>Maybe you’ve considered a Home Equity Line of Credit (HELOC), since traditionally HELOC interest rates have been low. Unfortunately, they’re now subject to higher interest rates—and those monthly payments can be challenging on a fixed income.</w:t>
      </w:r>
    </w:p>
    <w:p w14:paraId="4AD9C077" w14:textId="77777777" w:rsidR="006C130E" w:rsidRPr="00B26601" w:rsidRDefault="006C130E" w:rsidP="006C130E">
      <w:pPr>
        <w:rPr>
          <w:rFonts w:cs="Arial"/>
          <w:szCs w:val="20"/>
        </w:rPr>
      </w:pPr>
      <w:r w:rsidRPr="00B26601">
        <w:rPr>
          <w:rFonts w:cs="Arial"/>
          <w:szCs w:val="20"/>
        </w:rPr>
        <w:t xml:space="preserve">Why not enjoy your retirement in the comfort of the home you love while accessing the cash you need to make it possible? More and more, people like you are choosing reverse mortgage solutions to help take control of their finances—and live the life they want. </w:t>
      </w:r>
    </w:p>
    <w:p w14:paraId="1EB960E9" w14:textId="77777777" w:rsidR="006C130E" w:rsidRPr="00B26601" w:rsidRDefault="006C130E" w:rsidP="006C130E">
      <w:pPr>
        <w:rPr>
          <w:rFonts w:cs="Arial"/>
          <w:szCs w:val="20"/>
        </w:rPr>
      </w:pPr>
      <w:r w:rsidRPr="00B26601">
        <w:rPr>
          <w:rFonts w:cs="Arial"/>
          <w:szCs w:val="20"/>
        </w:rPr>
        <w:t>If you’re 55+ and own your home, you may be able access up to 59%</w:t>
      </w:r>
      <w:r w:rsidRPr="00B26601">
        <w:rPr>
          <w:rFonts w:cs="Arial"/>
          <w:szCs w:val="20"/>
          <w:vertAlign w:val="superscript"/>
        </w:rPr>
        <w:t>*</w:t>
      </w:r>
      <w:r w:rsidRPr="00B26601">
        <w:rPr>
          <w:rFonts w:cs="Arial"/>
          <w:szCs w:val="20"/>
        </w:rPr>
        <w:t xml:space="preserve"> of the equity in your home, tax-free, with Equitable Bank’s reverse mortgage solutions. </w:t>
      </w:r>
    </w:p>
    <w:p w14:paraId="48C78FA7" w14:textId="77777777" w:rsidR="006C130E" w:rsidRPr="00B26601" w:rsidRDefault="006C130E" w:rsidP="006C130E">
      <w:pPr>
        <w:rPr>
          <w:rFonts w:cs="Arial"/>
          <w:szCs w:val="20"/>
        </w:rPr>
      </w:pPr>
      <w:r w:rsidRPr="00B26601">
        <w:rPr>
          <w:rFonts w:cs="Arial"/>
          <w:szCs w:val="20"/>
        </w:rPr>
        <w:t>Live the retirement you want and pay off existing debts, make those home improvements, help a family member, or simply feel more comfortable making ends meet—all without the worry of monthly payments, tax implications, or impacts to your benefits like CPP and OAS!</w:t>
      </w:r>
    </w:p>
    <w:p w14:paraId="2ADEDEAC" w14:textId="77777777" w:rsidR="006C130E" w:rsidRPr="00B26601" w:rsidRDefault="006C130E" w:rsidP="006C130E">
      <w:pPr>
        <w:rPr>
          <w:rFonts w:cs="Arial"/>
          <w:szCs w:val="20"/>
        </w:rPr>
      </w:pPr>
      <w:r w:rsidRPr="00B26601">
        <w:rPr>
          <w:rFonts w:cs="Arial"/>
          <w:szCs w:val="20"/>
        </w:rPr>
        <w:t xml:space="preserve">With inflation and interest expected to continue to rise, this is the time to act and secure more cash flow—which a reverse mortgage can provide. </w:t>
      </w:r>
      <w:proofErr w:type="gramStart"/>
      <w:r w:rsidRPr="00B26601">
        <w:rPr>
          <w:rFonts w:cs="Arial"/>
          <w:szCs w:val="20"/>
        </w:rPr>
        <w:t>So</w:t>
      </w:r>
      <w:proofErr w:type="gramEnd"/>
      <w:r w:rsidRPr="00B26601">
        <w:rPr>
          <w:rFonts w:cs="Arial"/>
          <w:szCs w:val="20"/>
        </w:rPr>
        <w:t xml:space="preserve"> live your best retirement life!</w:t>
      </w:r>
    </w:p>
    <w:p w14:paraId="431140A1" w14:textId="77777777" w:rsidR="006C130E" w:rsidRPr="00B26601" w:rsidRDefault="006C130E" w:rsidP="006C130E">
      <w:pPr>
        <w:rPr>
          <w:rFonts w:cs="Arial"/>
          <w:szCs w:val="20"/>
        </w:rPr>
      </w:pPr>
      <w:r w:rsidRPr="00B26601">
        <w:rPr>
          <w:rFonts w:cs="Arial"/>
          <w:szCs w:val="20"/>
        </w:rPr>
        <w:t>Want to learn more? I’d be happy to discuss your options and help you find the solution best suited to your needs. Please reach out today.</w:t>
      </w:r>
    </w:p>
    <w:p w14:paraId="07E939A8" w14:textId="77777777" w:rsidR="006C130E" w:rsidRPr="00B26601" w:rsidRDefault="006C130E" w:rsidP="006C130E">
      <w:pPr>
        <w:rPr>
          <w:rFonts w:cs="Arial"/>
          <w:szCs w:val="20"/>
        </w:rPr>
      </w:pPr>
      <w:r w:rsidRPr="00B26601">
        <w:rPr>
          <w:rFonts w:cs="Arial"/>
          <w:szCs w:val="20"/>
        </w:rPr>
        <w:t>Thank you,</w:t>
      </w:r>
    </w:p>
    <w:p w14:paraId="19559B5B" w14:textId="77777777" w:rsidR="006C130E" w:rsidRPr="00B26601" w:rsidRDefault="006C130E" w:rsidP="006C130E">
      <w:pPr>
        <w:rPr>
          <w:rFonts w:cs="Arial"/>
          <w:szCs w:val="20"/>
        </w:rPr>
      </w:pPr>
      <w:r w:rsidRPr="00B26601">
        <w:rPr>
          <w:rFonts w:cs="Arial"/>
          <w:szCs w:val="20"/>
        </w:rPr>
        <w:t>&lt;</w:t>
      </w:r>
      <w:r w:rsidRPr="00B26601">
        <w:rPr>
          <w:rFonts w:cs="Arial"/>
          <w:color w:val="FF0000"/>
          <w:szCs w:val="20"/>
        </w:rPr>
        <w:t>Your name&gt;</w:t>
      </w:r>
    </w:p>
    <w:p w14:paraId="0435A3D1" w14:textId="77777777" w:rsidR="006C130E" w:rsidRPr="00B26601" w:rsidRDefault="006C130E" w:rsidP="006C130E">
      <w:pPr>
        <w:rPr>
          <w:rFonts w:cs="Arial"/>
          <w:szCs w:val="20"/>
        </w:rPr>
      </w:pPr>
      <w:r w:rsidRPr="00B26601">
        <w:rPr>
          <w:rFonts w:cs="Arial"/>
          <w:szCs w:val="20"/>
        </w:rPr>
        <w:t>&lt;</w:t>
      </w:r>
      <w:r w:rsidRPr="00B26601">
        <w:rPr>
          <w:rFonts w:cs="Arial"/>
          <w:color w:val="FF0000"/>
          <w:szCs w:val="20"/>
        </w:rPr>
        <w:t>Your signature</w:t>
      </w:r>
      <w:r w:rsidRPr="00B26601">
        <w:rPr>
          <w:rFonts w:cs="Arial"/>
          <w:szCs w:val="20"/>
        </w:rPr>
        <w:t>&gt;</w:t>
      </w:r>
    </w:p>
    <w:p w14:paraId="18DA2D6B" w14:textId="04C072F7" w:rsidR="006C130E" w:rsidRPr="00B26601" w:rsidRDefault="006C130E" w:rsidP="006C130E">
      <w:pPr>
        <w:rPr>
          <w:rStyle w:val="eop"/>
          <w:rFonts w:cs="Arial"/>
          <w:color w:val="000000"/>
          <w:szCs w:val="20"/>
          <w:shd w:val="clear" w:color="auto" w:fill="FFFFFF"/>
        </w:rPr>
      </w:pPr>
      <w:r w:rsidRPr="00083A6F">
        <w:rPr>
          <w:rStyle w:val="normaltextrun"/>
          <w:rFonts w:cs="Arial"/>
          <w:color w:val="000000"/>
          <w:sz w:val="16"/>
          <w:szCs w:val="16"/>
          <w:shd w:val="clear" w:color="auto" w:fill="FFFFFF"/>
        </w:rPr>
        <w:t>*Some conditions apply.</w:t>
      </w:r>
      <w:r w:rsidRPr="00083A6F">
        <w:rPr>
          <w:rStyle w:val="eop"/>
          <w:rFonts w:cs="Arial"/>
          <w:color w:val="000000"/>
          <w:sz w:val="16"/>
          <w:szCs w:val="16"/>
          <w:shd w:val="clear" w:color="auto" w:fill="FFFFFF"/>
        </w:rPr>
        <w:t> </w:t>
      </w:r>
      <w:r w:rsidR="00B26601">
        <w:rPr>
          <w:rStyle w:val="eop"/>
          <w:rFonts w:cs="Arial"/>
          <w:color w:val="000000"/>
          <w:szCs w:val="20"/>
          <w:shd w:val="clear" w:color="auto" w:fill="FFFFFF"/>
        </w:rPr>
        <w:br/>
      </w:r>
    </w:p>
    <w:p w14:paraId="7384CDFC" w14:textId="44B04E96" w:rsidR="006C130E" w:rsidRPr="00B26601" w:rsidRDefault="006C130E" w:rsidP="006C130E">
      <w:pPr>
        <w:rPr>
          <w:rFonts w:cs="Arial"/>
          <w:szCs w:val="20"/>
        </w:rPr>
      </w:pPr>
      <w:r w:rsidRPr="00B26601">
        <w:rPr>
          <w:rFonts w:cs="Arial"/>
          <w:szCs w:val="20"/>
        </w:rPr>
        <w:t xml:space="preserve">This email was sent by </w:t>
      </w:r>
      <w:r w:rsidRPr="00B26601">
        <w:rPr>
          <w:rFonts w:cs="Arial"/>
          <w:color w:val="FF0000"/>
          <w:szCs w:val="20"/>
        </w:rPr>
        <w:t>[Name of the Person/Organization sending the email]</w:t>
      </w:r>
      <w:r w:rsidRPr="00B26601">
        <w:rPr>
          <w:rFonts w:cs="Arial"/>
          <w:szCs w:val="20"/>
        </w:rPr>
        <w:t xml:space="preserve"> on behalf of Equitable Bank.</w:t>
      </w:r>
      <w:r w:rsidR="007A26CC" w:rsidRPr="00B26601">
        <w:rPr>
          <w:rFonts w:cs="Arial"/>
          <w:szCs w:val="20"/>
        </w:rPr>
        <w:br/>
      </w:r>
    </w:p>
    <w:p w14:paraId="4AC191FA" w14:textId="1614AE96" w:rsidR="006C130E" w:rsidRPr="00B26601" w:rsidRDefault="006C130E" w:rsidP="006C130E">
      <w:pPr>
        <w:rPr>
          <w:rFonts w:cs="Arial"/>
          <w:szCs w:val="20"/>
        </w:rPr>
      </w:pPr>
      <w:r w:rsidRPr="00B26601">
        <w:rPr>
          <w:rFonts w:cs="Arial"/>
          <w:szCs w:val="20"/>
        </w:rPr>
        <w:lastRenderedPageBreak/>
        <w:t>Equitable Bank</w:t>
      </w:r>
      <w:r w:rsidR="00B26601">
        <w:rPr>
          <w:rFonts w:cs="Arial"/>
          <w:szCs w:val="20"/>
        </w:rPr>
        <w:br/>
      </w:r>
      <w:r w:rsidRPr="00B26601">
        <w:rPr>
          <w:rFonts w:cs="Arial"/>
          <w:szCs w:val="20"/>
        </w:rPr>
        <w:t>30 St. Clair Ave. West, Suite 700 Toronto, Ontario, M4V 3A1, Canada</w:t>
      </w:r>
      <w:r w:rsidR="00B26601">
        <w:rPr>
          <w:rFonts w:cs="Arial"/>
          <w:szCs w:val="20"/>
        </w:rPr>
        <w:br/>
      </w:r>
      <w:hyperlink r:id="rId11" w:history="1">
        <w:r w:rsidRPr="00B26601">
          <w:rPr>
            <w:rStyle w:val="Hyperlink"/>
            <w:rFonts w:cs="Arial"/>
            <w:szCs w:val="20"/>
          </w:rPr>
          <w:t>CONTACT US</w:t>
        </w:r>
      </w:hyperlink>
    </w:p>
    <w:p w14:paraId="7F09F56A" w14:textId="77777777" w:rsidR="006C130E" w:rsidRPr="00B26601" w:rsidRDefault="006C130E" w:rsidP="006C130E">
      <w:pPr>
        <w:rPr>
          <w:rFonts w:cs="Arial"/>
          <w:szCs w:val="20"/>
        </w:rPr>
      </w:pPr>
    </w:p>
    <w:p w14:paraId="3C18DC4B" w14:textId="6D301C0D" w:rsidR="006C130E" w:rsidRPr="00B26601" w:rsidRDefault="006C130E" w:rsidP="006C130E">
      <w:pPr>
        <w:rPr>
          <w:rFonts w:cs="Arial"/>
          <w:color w:val="FF0000"/>
          <w:szCs w:val="20"/>
        </w:rPr>
      </w:pPr>
      <w:r w:rsidRPr="00B26601">
        <w:rPr>
          <w:rFonts w:cs="Arial"/>
          <w:color w:val="FF0000"/>
          <w:szCs w:val="20"/>
        </w:rPr>
        <w:t>UNSUBSCRIBE</w:t>
      </w:r>
      <w:r w:rsidR="00A62F06">
        <w:rPr>
          <w:rFonts w:cs="Arial"/>
          <w:color w:val="FF0000"/>
          <w:szCs w:val="20"/>
        </w:rPr>
        <w:t xml:space="preserve"> [Please insert your unsubscribe link/mechanism here]</w:t>
      </w:r>
    </w:p>
    <w:p w14:paraId="73CB0548" w14:textId="1E7AC485" w:rsidR="005679DC" w:rsidRPr="00B26601" w:rsidRDefault="005679DC" w:rsidP="006C130E">
      <w:pPr>
        <w:autoSpaceDE w:val="0"/>
        <w:autoSpaceDN w:val="0"/>
        <w:adjustRightInd w:val="0"/>
        <w:rPr>
          <w:rFonts w:cs="Arial"/>
          <w:szCs w:val="20"/>
        </w:rPr>
      </w:pPr>
    </w:p>
    <w:bookmarkEnd w:id="0"/>
    <w:p w14:paraId="20E4ECBF" w14:textId="77777777" w:rsidR="005679DC" w:rsidRPr="00B26601" w:rsidRDefault="005679DC" w:rsidP="005679DC">
      <w:pPr>
        <w:rPr>
          <w:rFonts w:cs="Arial"/>
          <w:szCs w:val="20"/>
        </w:rPr>
      </w:pPr>
    </w:p>
    <w:sectPr w:rsidR="005679DC" w:rsidRPr="00B26601" w:rsidSect="00083A6F">
      <w:headerReference w:type="default" r:id="rId12"/>
      <w:footerReference w:type="default" r:id="rId13"/>
      <w:headerReference w:type="first" r:id="rId14"/>
      <w:footerReference w:type="first" r:id="rId15"/>
      <w:pgSz w:w="12240" w:h="15840"/>
      <w:pgMar w:top="1440" w:right="720" w:bottom="1260" w:left="72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CD45" w14:textId="77777777" w:rsidR="008323DF" w:rsidRDefault="008323DF" w:rsidP="007E167C">
      <w:pPr>
        <w:spacing w:after="0" w:line="240" w:lineRule="auto"/>
      </w:pPr>
      <w:r>
        <w:separator/>
      </w:r>
    </w:p>
  </w:endnote>
  <w:endnote w:type="continuationSeparator" w:id="0">
    <w:p w14:paraId="47B9E634" w14:textId="77777777" w:rsidR="008323DF" w:rsidRDefault="008323DF" w:rsidP="007E1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79B17"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0E9C5B82" w14:textId="77777777" w:rsidTr="00C8278B">
      <w:tc>
        <w:tcPr>
          <w:tcW w:w="9540" w:type="dxa"/>
          <w:tcBorders>
            <w:top w:val="single" w:sz="12" w:space="0" w:color="463C5F"/>
          </w:tcBorders>
          <w:tcMar>
            <w:left w:w="0" w:type="dxa"/>
          </w:tcMar>
        </w:tcPr>
        <w:p w14:paraId="66C5B917" w14:textId="77777777" w:rsidR="007E167C" w:rsidRPr="00590150" w:rsidRDefault="007E167C" w:rsidP="007E167C">
          <w:pPr>
            <w:tabs>
              <w:tab w:val="center" w:pos="4680"/>
              <w:tab w:val="right" w:pos="9360"/>
            </w:tabs>
            <w:rPr>
              <w:color w:val="BE1E5A"/>
            </w:rPr>
          </w:pPr>
        </w:p>
      </w:tc>
      <w:tc>
        <w:tcPr>
          <w:tcW w:w="1174" w:type="dxa"/>
          <w:tcBorders>
            <w:top w:val="single" w:sz="12" w:space="0" w:color="463C5F"/>
          </w:tcBorders>
        </w:tcPr>
        <w:p w14:paraId="4A5A8B3C"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1F6F547C" w14:textId="77777777" w:rsidR="007E167C" w:rsidRPr="007E167C" w:rsidRDefault="007E167C" w:rsidP="007E16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21CC" w14:textId="77777777" w:rsidR="007E167C" w:rsidRDefault="007E167C" w:rsidP="007E167C">
    <w:pPr>
      <w:pStyle w:val="BasicParagraph"/>
      <w:jc w:val="right"/>
      <w:rPr>
        <w:rFonts w:ascii="Helvetica" w:hAnsi="Helvetica" w:cs="Helvetica"/>
        <w:color w:val="323232"/>
        <w:spacing w:val="-2"/>
        <w:sz w:val="16"/>
        <w:szCs w:val="16"/>
      </w:rPr>
    </w:pP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r>
      <w:rPr>
        <w:rFonts w:ascii="Helvetica" w:hAnsi="Helvetica" w:cs="Helvetica"/>
        <w:noProof/>
        <w:color w:val="323232"/>
        <w:spacing w:val="-2"/>
        <w:sz w:val="16"/>
        <w:szCs w:val="16"/>
      </w:rPr>
      <w:softHyphen/>
    </w:r>
  </w:p>
  <w:tbl>
    <w:tblPr>
      <w:tblStyle w:val="TableGrid"/>
      <w:tblW w:w="0" w:type="auto"/>
      <w:tblBorders>
        <w:top w:val="single" w:sz="18" w:space="0" w:color="463C5F"/>
        <w:left w:val="none" w:sz="0" w:space="0" w:color="auto"/>
        <w:bottom w:val="none" w:sz="0" w:space="0" w:color="auto"/>
        <w:right w:val="none" w:sz="0" w:space="0" w:color="auto"/>
        <w:insideH w:val="none" w:sz="0" w:space="0" w:color="auto"/>
        <w:insideV w:val="none" w:sz="0" w:space="0" w:color="auto"/>
      </w:tblBorders>
      <w:tblCellMar>
        <w:top w:w="115" w:type="dxa"/>
        <w:left w:w="0" w:type="dxa"/>
        <w:right w:w="0" w:type="dxa"/>
      </w:tblCellMar>
      <w:tblLook w:val="04A0" w:firstRow="1" w:lastRow="0" w:firstColumn="1" w:lastColumn="0" w:noHBand="0" w:noVBand="1"/>
    </w:tblPr>
    <w:tblGrid>
      <w:gridCol w:w="9540"/>
      <w:gridCol w:w="1174"/>
    </w:tblGrid>
    <w:tr w:rsidR="007E167C" w:rsidRPr="004C2A3D" w14:paraId="2BEAA8AC" w14:textId="77777777" w:rsidTr="00C8278B">
      <w:tc>
        <w:tcPr>
          <w:tcW w:w="9540" w:type="dxa"/>
          <w:tcBorders>
            <w:top w:val="single" w:sz="12" w:space="0" w:color="463C5F"/>
          </w:tcBorders>
          <w:tcMar>
            <w:left w:w="0" w:type="dxa"/>
          </w:tcMar>
        </w:tcPr>
        <w:p w14:paraId="3CF5552B" w14:textId="77777777" w:rsidR="007E167C" w:rsidRPr="004C2A3D" w:rsidRDefault="007E167C" w:rsidP="007E167C">
          <w:pPr>
            <w:pStyle w:val="BasicParagraph"/>
            <w:rPr>
              <w:rFonts w:ascii="Arial" w:hAnsi="Arial" w:cs="Arial"/>
              <w:color w:val="666666"/>
              <w:spacing w:val="-2"/>
              <w:sz w:val="16"/>
              <w:szCs w:val="16"/>
            </w:rPr>
          </w:pPr>
          <w:r w:rsidRPr="004678DE">
            <w:rPr>
              <w:rFonts w:ascii="Arial" w:hAnsi="Arial" w:cs="Arial"/>
              <w:b/>
              <w:bCs/>
              <w:color w:val="auto"/>
              <w:sz w:val="16"/>
              <w:szCs w:val="16"/>
            </w:rPr>
            <w:t>Equitable Bank Tower</w:t>
          </w:r>
          <w:r w:rsidRPr="004678DE">
            <w:rPr>
              <w:rFonts w:ascii="Arial" w:hAnsi="Arial" w:cs="Arial"/>
              <w:color w:val="auto"/>
              <w:spacing w:val="-2"/>
              <w:sz w:val="16"/>
              <w:szCs w:val="16"/>
            </w:rPr>
            <w:t xml:space="preserve">  </w:t>
          </w:r>
          <w:r w:rsidRPr="004C2A3D">
            <w:rPr>
              <w:rFonts w:ascii="Arial" w:hAnsi="Arial" w:cs="Arial"/>
              <w:color w:val="666666"/>
              <w:spacing w:val="-2"/>
              <w:sz w:val="16"/>
              <w:szCs w:val="16"/>
            </w:rPr>
            <w:t>30 St. Clair Avenue West, Suite 700, Toronto, Ontario</w:t>
          </w:r>
          <w:r w:rsidRPr="004C2A3D">
            <w:rPr>
              <w:rFonts w:ascii="Arial" w:hAnsi="Arial" w:cs="Arial"/>
              <w:color w:val="666666"/>
              <w:spacing w:val="-2"/>
              <w:sz w:val="16"/>
              <w:szCs w:val="16"/>
            </w:rPr>
            <w:t> </w:t>
          </w:r>
          <w:r w:rsidRPr="004C2A3D">
            <w:rPr>
              <w:rFonts w:ascii="Arial" w:hAnsi="Arial" w:cs="Arial"/>
              <w:color w:val="666666"/>
              <w:spacing w:val="-2"/>
              <w:sz w:val="16"/>
              <w:szCs w:val="16"/>
            </w:rPr>
            <w:t>M4V 3A1</w:t>
          </w:r>
        </w:p>
        <w:p w14:paraId="2AD12618" w14:textId="77777777" w:rsidR="007E167C" w:rsidRPr="004C2A3D" w:rsidRDefault="007E167C" w:rsidP="007E167C">
          <w:pPr>
            <w:pStyle w:val="BasicParagraph"/>
            <w:rPr>
              <w:rFonts w:ascii="Arial" w:hAnsi="Arial" w:cs="Arial"/>
              <w:color w:val="666666"/>
              <w:sz w:val="16"/>
              <w:szCs w:val="16"/>
            </w:rPr>
          </w:pPr>
          <w:r>
            <w:rPr>
              <w:rFonts w:ascii="Arial" w:hAnsi="Arial" w:cs="Arial"/>
              <w:b/>
              <w:bCs/>
              <w:color w:val="666666"/>
              <w:sz w:val="16"/>
              <w:szCs w:val="16"/>
            </w:rPr>
            <w:t>Tel</w:t>
          </w:r>
          <w:r w:rsidRPr="004C2A3D">
            <w:rPr>
              <w:rFonts w:ascii="Arial" w:hAnsi="Arial" w:cs="Arial"/>
              <w:color w:val="666666"/>
              <w:sz w:val="16"/>
              <w:szCs w:val="16"/>
            </w:rPr>
            <w:t> </w:t>
          </w:r>
          <w:r w:rsidRPr="004C2A3D">
            <w:rPr>
              <w:rFonts w:ascii="Arial" w:hAnsi="Arial" w:cs="Arial"/>
              <w:color w:val="666666"/>
              <w:sz w:val="16"/>
              <w:szCs w:val="16"/>
            </w:rPr>
            <w:t>416-515-7000</w:t>
          </w:r>
          <w:r w:rsidRPr="004C2A3D">
            <w:rPr>
              <w:rFonts w:ascii="Arial" w:hAnsi="Arial" w:cs="Arial"/>
              <w:color w:val="323232"/>
              <w:sz w:val="16"/>
              <w:szCs w:val="16"/>
            </w:rPr>
            <w:t xml:space="preserve"> </w:t>
          </w:r>
          <w:r w:rsidRPr="004C2A3D">
            <w:rPr>
              <w:rFonts w:ascii="Arial" w:hAnsi="Arial" w:cs="Arial"/>
              <w:color w:val="FFCB05"/>
              <w:sz w:val="16"/>
              <w:szCs w:val="16"/>
            </w:rPr>
            <w:t xml:space="preserve"> •</w:t>
          </w:r>
          <w:r w:rsidRPr="004C2A3D">
            <w:rPr>
              <w:rFonts w:ascii="Arial" w:hAnsi="Arial" w:cs="Arial"/>
              <w:color w:val="323232"/>
              <w:sz w:val="16"/>
              <w:szCs w:val="16"/>
            </w:rPr>
            <w:t xml:space="preserve">  </w:t>
          </w:r>
          <w:r>
            <w:rPr>
              <w:rFonts w:ascii="Arial" w:hAnsi="Arial" w:cs="Arial"/>
              <w:b/>
              <w:bCs/>
              <w:color w:val="666666"/>
              <w:sz w:val="16"/>
              <w:szCs w:val="16"/>
            </w:rPr>
            <w:t>Toll Free</w:t>
          </w:r>
          <w:r w:rsidRPr="004C2A3D">
            <w:rPr>
              <w:rFonts w:ascii="Arial" w:hAnsi="Arial" w:cs="Arial"/>
              <w:color w:val="666666"/>
              <w:sz w:val="16"/>
              <w:szCs w:val="16"/>
            </w:rPr>
            <w:t> </w:t>
          </w:r>
          <w:r w:rsidRPr="004C2A3D">
            <w:rPr>
              <w:rFonts w:ascii="Arial" w:hAnsi="Arial" w:cs="Arial"/>
              <w:color w:val="666666"/>
              <w:sz w:val="16"/>
              <w:szCs w:val="16"/>
            </w:rPr>
            <w:t>1-866-407-0004</w:t>
          </w:r>
          <w:r w:rsidRPr="004C2A3D">
            <w:rPr>
              <w:rFonts w:ascii="Arial" w:hAnsi="Arial" w:cs="Arial"/>
              <w:color w:val="D09B2C"/>
              <w:sz w:val="16"/>
              <w:szCs w:val="16"/>
            </w:rPr>
            <w:t xml:space="preserve">  </w:t>
          </w:r>
          <w:r w:rsidRPr="004C2A3D">
            <w:rPr>
              <w:rFonts w:ascii="Arial" w:hAnsi="Arial" w:cs="Arial"/>
              <w:color w:val="FFCB05"/>
              <w:sz w:val="16"/>
              <w:szCs w:val="16"/>
            </w:rPr>
            <w:t>•</w:t>
          </w:r>
          <w:r w:rsidRPr="004C2A3D">
            <w:rPr>
              <w:rFonts w:ascii="Arial" w:hAnsi="Arial" w:cs="Arial"/>
              <w:color w:val="323232"/>
              <w:sz w:val="16"/>
              <w:szCs w:val="16"/>
            </w:rPr>
            <w:t xml:space="preserve">  </w:t>
          </w:r>
          <w:r w:rsidRPr="004C2A3D">
            <w:rPr>
              <w:rFonts w:ascii="Arial" w:hAnsi="Arial" w:cs="Arial"/>
              <w:b/>
              <w:bCs/>
              <w:color w:val="666666"/>
              <w:sz w:val="16"/>
              <w:szCs w:val="16"/>
            </w:rPr>
            <w:t>F</w:t>
          </w:r>
          <w:r>
            <w:rPr>
              <w:rFonts w:ascii="Arial" w:hAnsi="Arial" w:cs="Arial"/>
              <w:b/>
              <w:bCs/>
              <w:color w:val="666666"/>
              <w:sz w:val="16"/>
              <w:szCs w:val="16"/>
            </w:rPr>
            <w:t>ax</w:t>
          </w:r>
          <w:r w:rsidRPr="004C2A3D">
            <w:rPr>
              <w:rFonts w:ascii="Arial" w:hAnsi="Arial" w:cs="Arial"/>
              <w:color w:val="666666"/>
              <w:sz w:val="16"/>
              <w:szCs w:val="16"/>
            </w:rPr>
            <w:t> </w:t>
          </w:r>
          <w:r w:rsidRPr="004C2A3D">
            <w:rPr>
              <w:rFonts w:ascii="Arial" w:hAnsi="Arial" w:cs="Arial"/>
              <w:color w:val="666666"/>
              <w:sz w:val="16"/>
              <w:szCs w:val="16"/>
            </w:rPr>
            <w:t>416-515-7001</w:t>
          </w:r>
          <w:r w:rsidRPr="004C2A3D">
            <w:rPr>
              <w:rFonts w:ascii="Arial" w:hAnsi="Arial" w:cs="Arial"/>
              <w:color w:val="D09B2C"/>
              <w:sz w:val="16"/>
              <w:szCs w:val="16"/>
            </w:rPr>
            <w:t xml:space="preserve">  </w:t>
          </w:r>
          <w:r w:rsidRPr="004C2A3D">
            <w:rPr>
              <w:rFonts w:ascii="Arial" w:hAnsi="Arial" w:cs="Arial"/>
              <w:color w:val="FFCB05"/>
              <w:sz w:val="16"/>
              <w:szCs w:val="16"/>
            </w:rPr>
            <w:t>•</w:t>
          </w:r>
          <w:r w:rsidRPr="004C2A3D">
            <w:rPr>
              <w:rFonts w:ascii="Arial" w:hAnsi="Arial" w:cs="Arial"/>
              <w:color w:val="323232"/>
              <w:sz w:val="16"/>
              <w:szCs w:val="16"/>
            </w:rPr>
            <w:t xml:space="preserve">  </w:t>
          </w:r>
          <w:r>
            <w:rPr>
              <w:rFonts w:ascii="Arial" w:hAnsi="Arial" w:cs="Arial"/>
              <w:b/>
              <w:bCs/>
              <w:color w:val="666666"/>
              <w:sz w:val="16"/>
              <w:szCs w:val="16"/>
            </w:rPr>
            <w:t>Toll Free Fax</w:t>
          </w:r>
          <w:r w:rsidRPr="004C2A3D">
            <w:rPr>
              <w:rFonts w:ascii="Arial" w:hAnsi="Arial" w:cs="Arial"/>
              <w:color w:val="666666"/>
              <w:sz w:val="16"/>
              <w:szCs w:val="16"/>
            </w:rPr>
            <w:t> </w:t>
          </w:r>
          <w:r w:rsidRPr="004C2A3D">
            <w:rPr>
              <w:rFonts w:ascii="Arial" w:hAnsi="Arial" w:cs="Arial"/>
              <w:color w:val="666666"/>
              <w:sz w:val="16"/>
              <w:szCs w:val="16"/>
            </w:rPr>
            <w:t>1-866-407-5859</w:t>
          </w:r>
        </w:p>
        <w:p w14:paraId="34AF2788" w14:textId="77777777" w:rsidR="007E167C" w:rsidRPr="00590150" w:rsidRDefault="007E167C" w:rsidP="007E167C">
          <w:pPr>
            <w:tabs>
              <w:tab w:val="center" w:pos="4680"/>
              <w:tab w:val="right" w:pos="9360"/>
            </w:tabs>
            <w:rPr>
              <w:color w:val="BE1E5A"/>
            </w:rPr>
          </w:pPr>
          <w:r w:rsidRPr="00590150">
            <w:rPr>
              <w:rFonts w:cs="Arial"/>
              <w:color w:val="BE1E5A"/>
              <w:sz w:val="16"/>
              <w:szCs w:val="16"/>
            </w:rPr>
            <w:t>equitablebank.ca</w:t>
          </w:r>
        </w:p>
      </w:tc>
      <w:tc>
        <w:tcPr>
          <w:tcW w:w="1174" w:type="dxa"/>
          <w:tcBorders>
            <w:top w:val="single" w:sz="12" w:space="0" w:color="463C5F"/>
          </w:tcBorders>
        </w:tcPr>
        <w:p w14:paraId="3E8C6AD1" w14:textId="77777777" w:rsidR="007E167C" w:rsidRPr="004C2A3D" w:rsidRDefault="007E167C" w:rsidP="007E167C">
          <w:pPr>
            <w:pStyle w:val="BasicParagraph"/>
            <w:jc w:val="right"/>
            <w:rPr>
              <w:rFonts w:ascii="Arial" w:hAnsi="Arial" w:cs="Arial"/>
              <w:color w:val="666666"/>
              <w:spacing w:val="-2"/>
              <w:sz w:val="16"/>
              <w:szCs w:val="16"/>
            </w:rPr>
          </w:pPr>
          <w:r w:rsidRPr="004C2A3D">
            <w:rPr>
              <w:rFonts w:ascii="Arial" w:hAnsi="Arial" w:cs="Arial"/>
              <w:color w:val="595959" w:themeColor="text1" w:themeTint="A6"/>
              <w:sz w:val="14"/>
            </w:rPr>
            <w:t xml:space="preserve">Page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PAGE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1</w:t>
          </w:r>
          <w:r w:rsidRPr="004C2A3D">
            <w:rPr>
              <w:rFonts w:ascii="Arial" w:hAnsi="Arial" w:cs="Arial"/>
              <w:b/>
              <w:bCs/>
              <w:color w:val="595959" w:themeColor="text1" w:themeTint="A6"/>
              <w:sz w:val="14"/>
            </w:rPr>
            <w:fldChar w:fldCharType="end"/>
          </w:r>
          <w:r w:rsidRPr="004C2A3D">
            <w:rPr>
              <w:rFonts w:ascii="Arial" w:hAnsi="Arial" w:cs="Arial"/>
              <w:color w:val="595959" w:themeColor="text1" w:themeTint="A6"/>
              <w:sz w:val="14"/>
            </w:rPr>
            <w:t xml:space="preserve"> of </w:t>
          </w:r>
          <w:r w:rsidRPr="004C2A3D">
            <w:rPr>
              <w:rFonts w:ascii="Arial" w:hAnsi="Arial" w:cs="Arial"/>
              <w:b/>
              <w:bCs/>
              <w:color w:val="595959" w:themeColor="text1" w:themeTint="A6"/>
              <w:sz w:val="14"/>
            </w:rPr>
            <w:fldChar w:fldCharType="begin"/>
          </w:r>
          <w:r w:rsidRPr="004C2A3D">
            <w:rPr>
              <w:rFonts w:ascii="Arial" w:hAnsi="Arial" w:cs="Arial"/>
              <w:b/>
              <w:bCs/>
              <w:color w:val="595959" w:themeColor="text1" w:themeTint="A6"/>
              <w:sz w:val="14"/>
            </w:rPr>
            <w:instrText xml:space="preserve"> NUMPAGES  \* Arabic  \* MERGEFORMAT </w:instrText>
          </w:r>
          <w:r w:rsidRPr="004C2A3D">
            <w:rPr>
              <w:rFonts w:ascii="Arial" w:hAnsi="Arial" w:cs="Arial"/>
              <w:b/>
              <w:bCs/>
              <w:color w:val="595959" w:themeColor="text1" w:themeTint="A6"/>
              <w:sz w:val="14"/>
            </w:rPr>
            <w:fldChar w:fldCharType="separate"/>
          </w:r>
          <w:r w:rsidR="00A92B64">
            <w:rPr>
              <w:rFonts w:ascii="Arial" w:hAnsi="Arial" w:cs="Arial"/>
              <w:b/>
              <w:bCs/>
              <w:noProof/>
              <w:color w:val="595959" w:themeColor="text1" w:themeTint="A6"/>
              <w:sz w:val="14"/>
            </w:rPr>
            <w:t>2</w:t>
          </w:r>
          <w:r w:rsidRPr="004C2A3D">
            <w:rPr>
              <w:rFonts w:ascii="Arial" w:hAnsi="Arial" w:cs="Arial"/>
              <w:b/>
              <w:bCs/>
              <w:color w:val="595959" w:themeColor="text1" w:themeTint="A6"/>
              <w:sz w:val="14"/>
            </w:rPr>
            <w:fldChar w:fldCharType="end"/>
          </w:r>
        </w:p>
      </w:tc>
    </w:tr>
  </w:tbl>
  <w:p w14:paraId="645592AB" w14:textId="77777777" w:rsidR="007E167C" w:rsidRPr="007E167C" w:rsidRDefault="007E167C" w:rsidP="007E1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0E7C" w14:textId="77777777" w:rsidR="008323DF" w:rsidRDefault="008323DF" w:rsidP="007E167C">
      <w:pPr>
        <w:spacing w:after="0" w:line="240" w:lineRule="auto"/>
      </w:pPr>
      <w:r>
        <w:separator/>
      </w:r>
    </w:p>
  </w:footnote>
  <w:footnote w:type="continuationSeparator" w:id="0">
    <w:p w14:paraId="59991F25" w14:textId="77777777" w:rsidR="008323DF" w:rsidRDefault="008323DF" w:rsidP="007E1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4678DE" w:rsidRPr="004678DE" w14:paraId="04E5774E" w14:textId="77777777" w:rsidTr="00C8278B">
      <w:tc>
        <w:tcPr>
          <w:tcW w:w="4135" w:type="dxa"/>
        </w:tcPr>
        <w:p w14:paraId="69E53164" w14:textId="6A6B232A" w:rsidR="00A92B64" w:rsidRDefault="004678DE" w:rsidP="00A92B64">
          <w:pPr>
            <w:pStyle w:val="Header"/>
          </w:pPr>
          <w:r>
            <w:rPr>
              <w:noProof/>
            </w:rPr>
            <mc:AlternateContent>
              <mc:Choice Requires="wps">
                <w:drawing>
                  <wp:anchor distT="0" distB="0" distL="114300" distR="114300" simplePos="0" relativeHeight="251667456" behindDoc="0" locked="0" layoutInCell="1" allowOverlap="1" wp14:anchorId="1B91BBD1" wp14:editId="2B30E77D">
                    <wp:simplePos x="0" y="0"/>
                    <wp:positionH relativeFrom="column">
                      <wp:posOffset>429491</wp:posOffset>
                    </wp:positionH>
                    <wp:positionV relativeFrom="paragraph">
                      <wp:posOffset>36022</wp:posOffset>
                    </wp:positionV>
                    <wp:extent cx="6374423" cy="110836"/>
                    <wp:effectExtent l="0" t="0" r="0" b="3810"/>
                    <wp:wrapNone/>
                    <wp:docPr id="10" name="Rectangle 10"/>
                    <wp:cNvGraphicFramePr/>
                    <a:graphic xmlns:a="http://schemas.openxmlformats.org/drawingml/2006/main">
                      <a:graphicData uri="http://schemas.microsoft.com/office/word/2010/wordprocessingShape">
                        <wps:wsp>
                          <wps:cNvSpPr/>
                          <wps:spPr>
                            <a:xfrm>
                              <a:off x="0" y="0"/>
                              <a:ext cx="6374423" cy="11083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DFFDB7" id="Rectangle 10" o:spid="_x0000_s1026" style="position:absolute;margin-left:33.8pt;margin-top:2.85pt;width:501.9pt;height: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" filled="f" stroked="f" strokeweight="1pt"/>
                </w:pict>
              </mc:Fallback>
            </mc:AlternateContent>
          </w:r>
        </w:p>
      </w:tc>
      <w:tc>
        <w:tcPr>
          <w:tcW w:w="6565" w:type="dxa"/>
          <w:tcMar>
            <w:bottom w:w="101" w:type="dxa"/>
          </w:tcMar>
          <w:vAlign w:val="bottom"/>
        </w:tcPr>
        <w:p w14:paraId="18A4C9FC" w14:textId="438A48AD" w:rsidR="00A92B64" w:rsidRPr="004678DE" w:rsidRDefault="005679DC" w:rsidP="00A92B64">
          <w:pPr>
            <w:jc w:val="right"/>
            <w:rPr>
              <w:rFonts w:cs="Arial"/>
              <w:b/>
              <w:sz w:val="24"/>
              <w:szCs w:val="24"/>
            </w:rPr>
          </w:pPr>
          <w:r w:rsidRPr="004678DE">
            <w:rPr>
              <w:rFonts w:cs="Arial"/>
              <w:b/>
              <w:sz w:val="24"/>
              <w:szCs w:val="24"/>
            </w:rPr>
            <w:t>Reverse Mortgage - client e-blast template</w:t>
          </w:r>
        </w:p>
      </w:tc>
    </w:tr>
  </w:tbl>
  <w:p w14:paraId="721EABFF" w14:textId="3EB59078" w:rsidR="007E167C" w:rsidRPr="00A92B64" w:rsidRDefault="004678DE" w:rsidP="00A92B64">
    <w:pPr>
      <w:pStyle w:val="Header"/>
    </w:pPr>
    <w:r w:rsidRPr="004678DE">
      <w:rPr>
        <w:noProof/>
      </w:rPr>
      <w:drawing>
        <wp:anchor distT="0" distB="0" distL="114300" distR="114300" simplePos="0" relativeHeight="251669504" behindDoc="1" locked="0" layoutInCell="1" allowOverlap="1" wp14:anchorId="56741399" wp14:editId="0EB526DE">
          <wp:simplePos x="0" y="0"/>
          <wp:positionH relativeFrom="margin">
            <wp:posOffset>-65405</wp:posOffset>
          </wp:positionH>
          <wp:positionV relativeFrom="paragraph">
            <wp:posOffset>-468791</wp:posOffset>
          </wp:positionV>
          <wp:extent cx="1757079" cy="4584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57079" cy="458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single" w:sz="12" w:space="0" w:color="463C5F"/>
        <w:right w:val="none" w:sz="0" w:space="0" w:color="auto"/>
        <w:insideH w:val="none" w:sz="0" w:space="0" w:color="auto"/>
        <w:insideV w:val="none" w:sz="0" w:space="0" w:color="auto"/>
      </w:tblBorders>
      <w:tblCellMar>
        <w:left w:w="0" w:type="dxa"/>
        <w:bottom w:w="216" w:type="dxa"/>
        <w:right w:w="0" w:type="dxa"/>
      </w:tblCellMar>
      <w:tblLook w:val="04A0" w:firstRow="1" w:lastRow="0" w:firstColumn="1" w:lastColumn="0" w:noHBand="0" w:noVBand="1"/>
    </w:tblPr>
    <w:tblGrid>
      <w:gridCol w:w="4135"/>
      <w:gridCol w:w="6565"/>
    </w:tblGrid>
    <w:tr w:rsidR="004678DE" w:rsidRPr="004678DE" w14:paraId="5B78DAD3" w14:textId="77777777" w:rsidTr="00C8278B">
      <w:tc>
        <w:tcPr>
          <w:tcW w:w="4135" w:type="dxa"/>
        </w:tcPr>
        <w:p w14:paraId="25A3A1F7" w14:textId="5EB33483" w:rsidR="0067211C" w:rsidRPr="004678DE" w:rsidRDefault="004678DE" w:rsidP="0067211C">
          <w:pPr>
            <w:pStyle w:val="Header"/>
          </w:pPr>
          <w:r w:rsidRPr="004678DE">
            <w:rPr>
              <w:noProof/>
            </w:rPr>
            <mc:AlternateContent>
              <mc:Choice Requires="wps">
                <w:drawing>
                  <wp:anchor distT="0" distB="0" distL="114300" distR="114300" simplePos="0" relativeHeight="251663360" behindDoc="0" locked="0" layoutInCell="1" allowOverlap="1" wp14:anchorId="006A6363" wp14:editId="1BF25D42">
                    <wp:simplePos x="0" y="0"/>
                    <wp:positionH relativeFrom="column">
                      <wp:posOffset>-92854780</wp:posOffset>
                    </wp:positionH>
                    <wp:positionV relativeFrom="paragraph">
                      <wp:posOffset>-93016593</wp:posOffset>
                    </wp:positionV>
                    <wp:extent cx="82429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242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961D0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311.4pt,-7324.15pt" to="-6662.35pt,-7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" strokecolor="black [3200]" strokeweight=".5pt">
                    <v:stroke joinstyle="miter"/>
                  </v:line>
                </w:pict>
              </mc:Fallback>
            </mc:AlternateContent>
          </w:r>
        </w:p>
      </w:tc>
      <w:tc>
        <w:tcPr>
          <w:tcW w:w="6565" w:type="dxa"/>
          <w:tcMar>
            <w:bottom w:w="101" w:type="dxa"/>
          </w:tcMar>
          <w:vAlign w:val="bottom"/>
        </w:tcPr>
        <w:p w14:paraId="11894DC3" w14:textId="4A21416E" w:rsidR="0067211C" w:rsidRPr="004678DE" w:rsidRDefault="005679DC" w:rsidP="0067211C">
          <w:pPr>
            <w:jc w:val="right"/>
            <w:rPr>
              <w:rFonts w:cs="Arial"/>
              <w:b/>
              <w:sz w:val="24"/>
              <w:szCs w:val="24"/>
            </w:rPr>
          </w:pPr>
          <w:r w:rsidRPr="004678DE">
            <w:rPr>
              <w:rFonts w:cs="Arial"/>
              <w:b/>
              <w:sz w:val="24"/>
              <w:szCs w:val="24"/>
            </w:rPr>
            <w:t xml:space="preserve">Reverse Mortgage - client e-blast template </w:t>
          </w:r>
        </w:p>
      </w:tc>
    </w:tr>
  </w:tbl>
  <w:p w14:paraId="466FB834" w14:textId="3ED1528A" w:rsidR="007E167C" w:rsidRPr="004678DE" w:rsidRDefault="004678DE" w:rsidP="0067211C">
    <w:pPr>
      <w:pStyle w:val="Header"/>
    </w:pPr>
    <w:r w:rsidRPr="004678DE">
      <w:rPr>
        <w:noProof/>
      </w:rPr>
      <w:drawing>
        <wp:anchor distT="0" distB="0" distL="114300" distR="114300" simplePos="0" relativeHeight="251659264" behindDoc="1" locked="0" layoutInCell="1" allowOverlap="1" wp14:anchorId="7826443E" wp14:editId="176A2DC8">
          <wp:simplePos x="0" y="0"/>
          <wp:positionH relativeFrom="margin">
            <wp:posOffset>-78740</wp:posOffset>
          </wp:positionH>
          <wp:positionV relativeFrom="paragraph">
            <wp:posOffset>-471707</wp:posOffset>
          </wp:positionV>
          <wp:extent cx="1757079" cy="4584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757079" cy="458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520"/>
    <w:multiLevelType w:val="multilevel"/>
    <w:tmpl w:val="74AA3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9076F"/>
    <w:multiLevelType w:val="multilevel"/>
    <w:tmpl w:val="B5029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671105"/>
    <w:multiLevelType w:val="multilevel"/>
    <w:tmpl w:val="4162D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251865"/>
    <w:multiLevelType w:val="multilevel"/>
    <w:tmpl w:val="3558D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7C"/>
    <w:rsid w:val="00083A6F"/>
    <w:rsid w:val="000B07A3"/>
    <w:rsid w:val="00145F6D"/>
    <w:rsid w:val="0015675B"/>
    <w:rsid w:val="00264485"/>
    <w:rsid w:val="00267453"/>
    <w:rsid w:val="002C532B"/>
    <w:rsid w:val="002E6BA1"/>
    <w:rsid w:val="00342B8A"/>
    <w:rsid w:val="004648C9"/>
    <w:rsid w:val="004678DE"/>
    <w:rsid w:val="004D75BA"/>
    <w:rsid w:val="00554B7E"/>
    <w:rsid w:val="005679DC"/>
    <w:rsid w:val="0067211C"/>
    <w:rsid w:val="00682AD3"/>
    <w:rsid w:val="006C130E"/>
    <w:rsid w:val="007A26CC"/>
    <w:rsid w:val="007E167C"/>
    <w:rsid w:val="008323DF"/>
    <w:rsid w:val="00914A2E"/>
    <w:rsid w:val="00A62F06"/>
    <w:rsid w:val="00A92B64"/>
    <w:rsid w:val="00B05CD6"/>
    <w:rsid w:val="00B26601"/>
    <w:rsid w:val="00B701F3"/>
    <w:rsid w:val="00BB21E7"/>
    <w:rsid w:val="00C4090D"/>
    <w:rsid w:val="00CA73CD"/>
    <w:rsid w:val="00F436E3"/>
    <w:rsid w:val="00FB4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ACB1D"/>
  <w15:chartTrackingRefBased/>
  <w15:docId w15:val="{25D59431-C35D-4D16-9D86-0A742B9D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7C"/>
    <w:rPr>
      <w:rFonts w:ascii="Arial" w:hAnsi="Arial"/>
      <w:sz w:val="20"/>
    </w:rPr>
  </w:style>
  <w:style w:type="paragraph" w:styleId="Heading1">
    <w:name w:val="heading 1"/>
    <w:basedOn w:val="Normal"/>
    <w:next w:val="Normal"/>
    <w:link w:val="Heading1Char"/>
    <w:uiPriority w:val="9"/>
    <w:qFormat/>
    <w:rsid w:val="007E167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67C"/>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67C"/>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E167C"/>
    <w:rPr>
      <w:rFonts w:ascii="Arial" w:eastAsiaTheme="majorEastAsia" w:hAnsi="Arial" w:cstheme="majorBidi"/>
      <w:color w:val="2E74B5" w:themeColor="accent1" w:themeShade="BF"/>
      <w:sz w:val="26"/>
      <w:szCs w:val="26"/>
    </w:rPr>
  </w:style>
  <w:style w:type="paragraph" w:styleId="Title">
    <w:name w:val="Title"/>
    <w:basedOn w:val="Normal"/>
    <w:next w:val="Normal"/>
    <w:link w:val="TitleChar"/>
    <w:uiPriority w:val="10"/>
    <w:qFormat/>
    <w:rsid w:val="007E167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E167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7E167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7E167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7E167C"/>
    <w:rPr>
      <w:rFonts w:ascii="Arial" w:hAnsi="Arial"/>
      <w:i/>
      <w:iCs/>
      <w:color w:val="404040" w:themeColor="text1" w:themeTint="BF"/>
    </w:rPr>
  </w:style>
  <w:style w:type="character" w:styleId="Emphasis">
    <w:name w:val="Emphasis"/>
    <w:basedOn w:val="DefaultParagraphFont"/>
    <w:uiPriority w:val="20"/>
    <w:qFormat/>
    <w:rsid w:val="007E167C"/>
    <w:rPr>
      <w:rFonts w:ascii="Arial" w:hAnsi="Arial"/>
      <w:i/>
      <w:iCs/>
    </w:rPr>
  </w:style>
  <w:style w:type="character" w:styleId="IntenseEmphasis">
    <w:name w:val="Intense Emphasis"/>
    <w:basedOn w:val="DefaultParagraphFont"/>
    <w:uiPriority w:val="21"/>
    <w:qFormat/>
    <w:rsid w:val="007E167C"/>
    <w:rPr>
      <w:rFonts w:ascii="Arial" w:hAnsi="Arial"/>
      <w:i/>
      <w:iCs/>
      <w:color w:val="5B9BD5" w:themeColor="accent1"/>
    </w:rPr>
  </w:style>
  <w:style w:type="character" w:styleId="Strong">
    <w:name w:val="Strong"/>
    <w:basedOn w:val="DefaultParagraphFont"/>
    <w:uiPriority w:val="22"/>
    <w:qFormat/>
    <w:rsid w:val="007E167C"/>
    <w:rPr>
      <w:rFonts w:ascii="Arial" w:hAnsi="Arial"/>
      <w:b/>
      <w:bCs/>
    </w:rPr>
  </w:style>
  <w:style w:type="paragraph" w:styleId="IntenseQuote">
    <w:name w:val="Intense Quote"/>
    <w:basedOn w:val="Normal"/>
    <w:next w:val="Normal"/>
    <w:link w:val="IntenseQuoteChar"/>
    <w:uiPriority w:val="30"/>
    <w:qFormat/>
    <w:rsid w:val="007E167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E167C"/>
    <w:rPr>
      <w:rFonts w:ascii="Arial" w:hAnsi="Arial"/>
      <w:i/>
      <w:iCs/>
      <w:color w:val="5B9BD5" w:themeColor="accent1"/>
      <w:sz w:val="20"/>
    </w:rPr>
  </w:style>
  <w:style w:type="character" w:styleId="SubtleReference">
    <w:name w:val="Subtle Reference"/>
    <w:basedOn w:val="DefaultParagraphFont"/>
    <w:uiPriority w:val="31"/>
    <w:qFormat/>
    <w:rsid w:val="007E167C"/>
    <w:rPr>
      <w:rFonts w:ascii="Arial" w:hAnsi="Arial"/>
      <w:smallCaps/>
      <w:color w:val="5A5A5A" w:themeColor="text1" w:themeTint="A5"/>
    </w:rPr>
  </w:style>
  <w:style w:type="character" w:styleId="IntenseReference">
    <w:name w:val="Intense Reference"/>
    <w:basedOn w:val="DefaultParagraphFont"/>
    <w:uiPriority w:val="32"/>
    <w:qFormat/>
    <w:rsid w:val="007E167C"/>
    <w:rPr>
      <w:rFonts w:ascii="Arial" w:hAnsi="Arial"/>
      <w:b/>
      <w:bCs/>
      <w:smallCaps/>
      <w:color w:val="5B9BD5" w:themeColor="accent1"/>
      <w:spacing w:val="5"/>
    </w:rPr>
  </w:style>
  <w:style w:type="character" w:styleId="BookTitle">
    <w:name w:val="Book Title"/>
    <w:basedOn w:val="DefaultParagraphFont"/>
    <w:uiPriority w:val="33"/>
    <w:qFormat/>
    <w:rsid w:val="007E167C"/>
    <w:rPr>
      <w:rFonts w:ascii="Arial" w:hAnsi="Arial"/>
      <w:b/>
      <w:bCs/>
      <w:i/>
      <w:iCs/>
      <w:spacing w:val="5"/>
    </w:rPr>
  </w:style>
  <w:style w:type="paragraph" w:styleId="ListParagraph">
    <w:name w:val="List Paragraph"/>
    <w:basedOn w:val="Normal"/>
    <w:uiPriority w:val="34"/>
    <w:qFormat/>
    <w:rsid w:val="007E167C"/>
    <w:pPr>
      <w:ind w:left="720"/>
      <w:contextualSpacing/>
    </w:pPr>
  </w:style>
  <w:style w:type="paragraph" w:styleId="Header">
    <w:name w:val="header"/>
    <w:basedOn w:val="Normal"/>
    <w:link w:val="HeaderChar"/>
    <w:uiPriority w:val="99"/>
    <w:unhideWhenUsed/>
    <w:rsid w:val="007E1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67C"/>
    <w:rPr>
      <w:rFonts w:ascii="Arial" w:hAnsi="Arial"/>
      <w:sz w:val="20"/>
    </w:rPr>
  </w:style>
  <w:style w:type="paragraph" w:styleId="Footer">
    <w:name w:val="footer"/>
    <w:basedOn w:val="Normal"/>
    <w:link w:val="FooterChar"/>
    <w:uiPriority w:val="99"/>
    <w:unhideWhenUsed/>
    <w:rsid w:val="007E1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67C"/>
    <w:rPr>
      <w:rFonts w:ascii="Arial" w:hAnsi="Arial"/>
      <w:sz w:val="20"/>
    </w:rPr>
  </w:style>
  <w:style w:type="table" w:styleId="TableGrid">
    <w:name w:val="Table Grid"/>
    <w:basedOn w:val="TableNormal"/>
    <w:uiPriority w:val="59"/>
    <w:rsid w:val="007E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E167C"/>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CommentReference">
    <w:name w:val="annotation reference"/>
    <w:basedOn w:val="DefaultParagraphFont"/>
    <w:uiPriority w:val="99"/>
    <w:semiHidden/>
    <w:unhideWhenUsed/>
    <w:rsid w:val="004648C9"/>
    <w:rPr>
      <w:sz w:val="16"/>
      <w:szCs w:val="16"/>
    </w:rPr>
  </w:style>
  <w:style w:type="paragraph" w:styleId="CommentText">
    <w:name w:val="annotation text"/>
    <w:basedOn w:val="Normal"/>
    <w:link w:val="CommentTextChar"/>
    <w:uiPriority w:val="99"/>
    <w:semiHidden/>
    <w:unhideWhenUsed/>
    <w:rsid w:val="004648C9"/>
    <w:pPr>
      <w:spacing w:line="240" w:lineRule="auto"/>
    </w:pPr>
    <w:rPr>
      <w:szCs w:val="20"/>
      <w:lang w:val="en-CA"/>
    </w:rPr>
  </w:style>
  <w:style w:type="character" w:customStyle="1" w:styleId="CommentTextChar">
    <w:name w:val="Comment Text Char"/>
    <w:basedOn w:val="DefaultParagraphFont"/>
    <w:link w:val="CommentText"/>
    <w:uiPriority w:val="99"/>
    <w:semiHidden/>
    <w:rsid w:val="004648C9"/>
    <w:rPr>
      <w:rFonts w:ascii="Arial" w:hAnsi="Arial"/>
      <w:sz w:val="20"/>
      <w:szCs w:val="20"/>
      <w:lang w:val="en-CA"/>
    </w:rPr>
  </w:style>
  <w:style w:type="character" w:customStyle="1" w:styleId="normaltextrun">
    <w:name w:val="normaltextrun"/>
    <w:basedOn w:val="DefaultParagraphFont"/>
    <w:rsid w:val="004648C9"/>
  </w:style>
  <w:style w:type="character" w:customStyle="1" w:styleId="eop">
    <w:name w:val="eop"/>
    <w:basedOn w:val="DefaultParagraphFont"/>
    <w:rsid w:val="004648C9"/>
  </w:style>
  <w:style w:type="paragraph" w:customStyle="1" w:styleId="paragraph">
    <w:name w:val="paragraph"/>
    <w:basedOn w:val="Normal"/>
    <w:rsid w:val="001567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130E"/>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26601"/>
    <w:rPr>
      <w:b/>
      <w:bCs/>
      <w:lang w:val="en-US"/>
    </w:rPr>
  </w:style>
  <w:style w:type="character" w:customStyle="1" w:styleId="CommentSubjectChar">
    <w:name w:val="Comment Subject Char"/>
    <w:basedOn w:val="CommentTextChar"/>
    <w:link w:val="CommentSubject"/>
    <w:uiPriority w:val="99"/>
    <w:semiHidden/>
    <w:rsid w:val="00B26601"/>
    <w:rPr>
      <w:rFonts w:ascii="Arial" w:hAnsi="Arial"/>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itablebank.ca/contact-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tradingeconomics.com/canada/inflation-cp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c8ce560-9588-47fa-a002-ecdc47fc9f60">
      <Terms xmlns="http://schemas.microsoft.com/office/infopath/2007/PartnerControls"/>
    </lcf76f155ced4ddcb4097134ff3c332f>
    <TaxCatchAll xmlns="738a3b53-50ef-46c8-8a2f-fb687a9fb4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2110A33AC5D446A765AAFD2C41A8E1" ma:contentTypeVersion="19" ma:contentTypeDescription="Create a new document." ma:contentTypeScope="" ma:versionID="af83049992a2f22101bd1f315ff98444">
  <xsd:schema xmlns:xsd="http://www.w3.org/2001/XMLSchema" xmlns:xs="http://www.w3.org/2001/XMLSchema" xmlns:p="http://schemas.microsoft.com/office/2006/metadata/properties" xmlns:ns1="http://schemas.microsoft.com/sharepoint/v3" xmlns:ns2="2c8ce560-9588-47fa-a002-ecdc47fc9f60" xmlns:ns3="738a3b53-50ef-46c8-8a2f-fb687a9fb44f" targetNamespace="http://schemas.microsoft.com/office/2006/metadata/properties" ma:root="true" ma:fieldsID="b8c527f3ff167849f6e991c1f25b156e" ns1:_="" ns2:_="" ns3:_="">
    <xsd:import namespace="http://schemas.microsoft.com/sharepoint/v3"/>
    <xsd:import namespace="2c8ce560-9588-47fa-a002-ecdc47fc9f60"/>
    <xsd:import namespace="738a3b53-50ef-46c8-8a2f-fb687a9f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8ce560-9588-47fa-a002-ecdc47fc9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a86423e-5b7b-443c-a3f0-5d8414b2fb6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a3b53-50ef-46c8-8a2f-fb687a9fb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5926d1-df91-40ea-9859-a10d80d9b9c2}" ma:internalName="TaxCatchAll" ma:showField="CatchAllData" ma:web="738a3b53-50ef-46c8-8a2f-fb687a9fb4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5888E-A5D0-4509-A4C7-D2C773F3F137}">
  <ds:schemaRefs>
    <ds:schemaRef ds:uri="http://schemas.microsoft.com/office/2006/metadata/properties"/>
    <ds:schemaRef ds:uri="http://schemas.microsoft.com/office/infopath/2007/PartnerControls"/>
    <ds:schemaRef ds:uri="http://schemas.microsoft.com/sharepoint/v3"/>
    <ds:schemaRef ds:uri="5d2fffef-0981-4079-bd90-29d86902b540"/>
    <ds:schemaRef ds:uri="b0bd6dbf-3c67-4e22-ac42-b380b18bb479"/>
  </ds:schemaRefs>
</ds:datastoreItem>
</file>

<file path=customXml/itemProps2.xml><?xml version="1.0" encoding="utf-8"?>
<ds:datastoreItem xmlns:ds="http://schemas.openxmlformats.org/officeDocument/2006/customXml" ds:itemID="{09F56981-BE1B-47C2-A6D9-33428169E885}">
  <ds:schemaRefs>
    <ds:schemaRef ds:uri="http://schemas.microsoft.com/sharepoint/v3/contenttype/forms"/>
  </ds:schemaRefs>
</ds:datastoreItem>
</file>

<file path=customXml/itemProps3.xml><?xml version="1.0" encoding="utf-8"?>
<ds:datastoreItem xmlns:ds="http://schemas.openxmlformats.org/officeDocument/2006/customXml" ds:itemID="{50C2CC1B-EB91-42B0-866D-ED025AA6BBA9}"/>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Equitable Bank</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Nerissa Magsisi</dc:creator>
  <cp:keywords/>
  <dc:description/>
  <cp:lastModifiedBy>Olivia Amatuzio</cp:lastModifiedBy>
  <cp:revision>2</cp:revision>
  <dcterms:created xsi:type="dcterms:W3CDTF">2023-01-24T21:45:00Z</dcterms:created>
  <dcterms:modified xsi:type="dcterms:W3CDTF">2023-01-24T21:45:00Z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0x010100342110A33AC5D446A765AAFD2C41A8E1</vt:lpwstr>
  </property>
  <property fmtid="{D5CDD505-2E9C-101B-9397-08002B2CF9AE}" pid="3" name="MediaServiceImageTags">
    <vt:lpwstr/>
  </property>
</Properties>
</file>