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A0FBA" w14:textId="323D6126" w:rsidR="00770AAD" w:rsidRPr="00044E17" w:rsidRDefault="00770AAD" w:rsidP="00770AAD">
      <w:pPr>
        <w:rPr>
          <w:rFonts w:cs="Arial"/>
          <w:sz w:val="24"/>
          <w:szCs w:val="24"/>
          <w:lang w:val="fr-CA"/>
        </w:rPr>
      </w:pPr>
      <w:r w:rsidRPr="00044E17">
        <w:rPr>
          <w:rFonts w:cs="Arial"/>
          <w:b/>
          <w:bCs/>
          <w:sz w:val="24"/>
          <w:szCs w:val="24"/>
          <w:lang w:val="fr-CA"/>
        </w:rPr>
        <w:t>À qui ce courriel s’adresse-t-il?</w:t>
      </w:r>
      <w:r w:rsidRPr="00044E17">
        <w:rPr>
          <w:rFonts w:cs="Arial"/>
          <w:sz w:val="24"/>
          <w:szCs w:val="24"/>
          <w:lang w:val="fr-CA"/>
        </w:rPr>
        <w:t xml:space="preserve"> </w:t>
      </w:r>
    </w:p>
    <w:p w14:paraId="1D58301B" w14:textId="1DD4F725" w:rsidR="00770AAD" w:rsidRPr="00044E17" w:rsidRDefault="00770AAD" w:rsidP="00770AAD">
      <w:pPr>
        <w:rPr>
          <w:rFonts w:cs="Arial"/>
          <w:sz w:val="24"/>
          <w:szCs w:val="24"/>
          <w:lang w:val="fr-CA"/>
        </w:rPr>
      </w:pPr>
      <w:r w:rsidRPr="00044E17">
        <w:rPr>
          <w:rFonts w:cs="Arial"/>
          <w:sz w:val="24"/>
          <w:szCs w:val="24"/>
          <w:lang w:val="fr-CA"/>
        </w:rPr>
        <w:t>Aux clients de votre base de données âgés de 55 ans et plus qui vous ont donné leur consentement pour recevoir des messages électroniques commerciaux.</w:t>
      </w:r>
    </w:p>
    <w:p w14:paraId="5B3A2E75" w14:textId="18D9F869" w:rsidR="00770AAD" w:rsidRPr="00044E17" w:rsidRDefault="00770AAD" w:rsidP="00770AAD">
      <w:pPr>
        <w:pStyle w:val="paragraph"/>
        <w:spacing w:before="0" w:beforeAutospacing="0" w:after="0" w:afterAutospacing="0"/>
        <w:textAlignment w:val="baseline"/>
        <w:rPr>
          <w:rStyle w:val="eop"/>
          <w:rFonts w:ascii="Arial" w:eastAsiaTheme="majorEastAsia" w:hAnsi="Arial" w:cs="Arial"/>
          <w:b/>
        </w:rPr>
      </w:pPr>
      <w:r w:rsidRPr="00044E17">
        <w:rPr>
          <w:rStyle w:val="normaltextrun"/>
          <w:rFonts w:ascii="Arial" w:hAnsi="Arial" w:cs="Arial"/>
          <w:b/>
        </w:rPr>
        <w:t>Instructions pour envoyer le courriel</w:t>
      </w:r>
      <w:r w:rsidRPr="00044E17">
        <w:rPr>
          <w:rFonts w:ascii="Arial" w:hAnsi="Arial" w:cs="Arial"/>
          <w:b/>
        </w:rPr>
        <w:t> </w:t>
      </w:r>
      <w:r w:rsidRPr="00044E17">
        <w:rPr>
          <w:rStyle w:val="eop"/>
          <w:rFonts w:ascii="Arial" w:eastAsiaTheme="majorEastAsia" w:hAnsi="Arial" w:cs="Arial"/>
          <w:b/>
        </w:rPr>
        <w:t>:</w:t>
      </w:r>
    </w:p>
    <w:p w14:paraId="7D1BA391" w14:textId="77777777" w:rsidR="00770AAD" w:rsidRPr="00044E17" w:rsidRDefault="00770AAD" w:rsidP="00770AAD">
      <w:pPr>
        <w:pStyle w:val="paragraph"/>
        <w:spacing w:before="0" w:beforeAutospacing="0" w:after="0" w:afterAutospacing="0"/>
        <w:textAlignment w:val="baseline"/>
        <w:rPr>
          <w:rFonts w:ascii="Arial" w:hAnsi="Arial" w:cs="Arial"/>
          <w:b/>
        </w:rPr>
      </w:pPr>
    </w:p>
    <w:p w14:paraId="44734F7C" w14:textId="77777777" w:rsidR="00770AAD" w:rsidRPr="00044E17" w:rsidRDefault="00770AAD" w:rsidP="00770AAD">
      <w:pPr>
        <w:pStyle w:val="paragraph"/>
        <w:numPr>
          <w:ilvl w:val="0"/>
          <w:numId w:val="5"/>
        </w:numPr>
        <w:spacing w:before="0" w:beforeAutospacing="0" w:after="0" w:afterAutospacing="0"/>
        <w:ind w:left="360"/>
        <w:textAlignment w:val="baseline"/>
        <w:rPr>
          <w:rFonts w:ascii="Arial" w:hAnsi="Arial" w:cs="Arial"/>
        </w:rPr>
      </w:pPr>
      <w:r w:rsidRPr="00044E17">
        <w:rPr>
          <w:rStyle w:val="normaltextrun"/>
          <w:rFonts w:ascii="Arial" w:hAnsi="Arial" w:cs="Arial"/>
        </w:rPr>
        <w:t>Copiez et collez le texte ci-dessous dans votre système de courriel (veuillez noter</w:t>
      </w:r>
      <w:r w:rsidRPr="00044E17">
        <w:rPr>
          <w:rFonts w:ascii="Arial" w:hAnsi="Arial" w:cs="Arial"/>
        </w:rPr>
        <w:t xml:space="preserve"> qu’il y a deux pages dans ce  </w:t>
      </w:r>
    </w:p>
    <w:p w14:paraId="6215369D" w14:textId="68C89A55" w:rsidR="00770AAD" w:rsidRPr="00044E17" w:rsidRDefault="00770AAD" w:rsidP="00770AAD">
      <w:pPr>
        <w:pStyle w:val="paragraph"/>
        <w:spacing w:before="0" w:beforeAutospacing="0" w:after="0" w:afterAutospacing="0"/>
        <w:ind w:left="360"/>
        <w:textAlignment w:val="baseline"/>
        <w:rPr>
          <w:rFonts w:ascii="Arial" w:hAnsi="Arial" w:cs="Arial"/>
        </w:rPr>
      </w:pPr>
      <w:r w:rsidRPr="00044E17">
        <w:rPr>
          <w:rFonts w:ascii="Arial" w:hAnsi="Arial" w:cs="Arial"/>
        </w:rPr>
        <w:t>modèle)</w:t>
      </w:r>
      <w:r w:rsidRPr="00044E17">
        <w:rPr>
          <w:rStyle w:val="normaltextrun"/>
          <w:rFonts w:ascii="Arial" w:hAnsi="Arial" w:cs="Arial"/>
        </w:rPr>
        <w:t>.</w:t>
      </w:r>
      <w:r w:rsidRPr="00044E17">
        <w:rPr>
          <w:rStyle w:val="eop"/>
          <w:rFonts w:ascii="Arial" w:eastAsiaTheme="majorEastAsia" w:hAnsi="Arial" w:cs="Arial"/>
        </w:rPr>
        <w:t> </w:t>
      </w:r>
    </w:p>
    <w:p w14:paraId="62DD0564" w14:textId="77777777" w:rsidR="00770AAD" w:rsidRPr="00044E17" w:rsidRDefault="00770AAD" w:rsidP="00770AAD">
      <w:pPr>
        <w:pStyle w:val="paragraph"/>
        <w:numPr>
          <w:ilvl w:val="0"/>
          <w:numId w:val="5"/>
        </w:numPr>
        <w:spacing w:before="0" w:beforeAutospacing="0" w:after="0" w:afterAutospacing="0"/>
        <w:ind w:left="360"/>
        <w:textAlignment w:val="baseline"/>
        <w:rPr>
          <w:rFonts w:ascii="Arial" w:hAnsi="Arial" w:cs="Arial"/>
        </w:rPr>
      </w:pPr>
      <w:r w:rsidRPr="00044E17">
        <w:rPr>
          <w:rStyle w:val="normaltextrun"/>
          <w:rFonts w:ascii="Arial" w:hAnsi="Arial" w:cs="Arial"/>
        </w:rPr>
        <w:t xml:space="preserve">Remplacez tout texte en </w:t>
      </w:r>
      <w:r w:rsidRPr="00044E17">
        <w:rPr>
          <w:rStyle w:val="normaltextrun"/>
          <w:rFonts w:ascii="Arial" w:hAnsi="Arial" w:cs="Arial"/>
          <w:color w:val="FF0000"/>
        </w:rPr>
        <w:t>rouge</w:t>
      </w:r>
      <w:r w:rsidRPr="00044E17">
        <w:rPr>
          <w:rStyle w:val="normaltextrun"/>
          <w:rFonts w:ascii="Arial" w:hAnsi="Arial" w:cs="Arial"/>
        </w:rPr>
        <w:t xml:space="preserve"> par l’information correspondante.</w:t>
      </w:r>
      <w:r w:rsidRPr="00044E17">
        <w:rPr>
          <w:rStyle w:val="eop"/>
          <w:rFonts w:ascii="Arial" w:eastAsiaTheme="majorEastAsia" w:hAnsi="Arial" w:cs="Arial"/>
        </w:rPr>
        <w:t> </w:t>
      </w:r>
    </w:p>
    <w:p w14:paraId="5424BDCB" w14:textId="77777777" w:rsidR="00770AAD" w:rsidRPr="00044E17" w:rsidRDefault="00770AAD" w:rsidP="00770AAD">
      <w:pPr>
        <w:pStyle w:val="paragraph"/>
        <w:numPr>
          <w:ilvl w:val="0"/>
          <w:numId w:val="5"/>
        </w:numPr>
        <w:spacing w:before="0" w:beforeAutospacing="0" w:after="0" w:afterAutospacing="0"/>
        <w:ind w:left="360"/>
        <w:textAlignment w:val="baseline"/>
        <w:rPr>
          <w:rFonts w:ascii="Arial" w:hAnsi="Arial" w:cs="Arial"/>
        </w:rPr>
      </w:pPr>
      <w:r w:rsidRPr="00044E17">
        <w:rPr>
          <w:rStyle w:val="normaltextrun"/>
          <w:rFonts w:ascii="Arial" w:hAnsi="Arial" w:cs="Arial"/>
        </w:rPr>
        <w:t>Ajoutez l’objet du courriel.</w:t>
      </w:r>
      <w:r w:rsidRPr="00044E17">
        <w:rPr>
          <w:rStyle w:val="eop"/>
          <w:rFonts w:ascii="Arial" w:eastAsiaTheme="majorEastAsia" w:hAnsi="Arial" w:cs="Arial"/>
        </w:rPr>
        <w:t> </w:t>
      </w:r>
    </w:p>
    <w:p w14:paraId="2092073D" w14:textId="77777777" w:rsidR="00770AAD" w:rsidRPr="00044E17" w:rsidRDefault="00770AAD" w:rsidP="00770AAD">
      <w:pPr>
        <w:pStyle w:val="paragraph"/>
        <w:numPr>
          <w:ilvl w:val="0"/>
          <w:numId w:val="5"/>
        </w:numPr>
        <w:spacing w:before="0" w:beforeAutospacing="0" w:after="0" w:afterAutospacing="0"/>
        <w:ind w:left="360"/>
        <w:textAlignment w:val="baseline"/>
        <w:rPr>
          <w:rFonts w:ascii="Arial" w:hAnsi="Arial" w:cs="Arial"/>
        </w:rPr>
      </w:pPr>
      <w:r w:rsidRPr="00044E17">
        <w:rPr>
          <w:rStyle w:val="normaltextrun"/>
          <w:rFonts w:ascii="Arial" w:hAnsi="Arial" w:cs="Arial"/>
        </w:rPr>
        <w:t>Cliquez sur « Envoyer</w:t>
      </w:r>
      <w:r w:rsidRPr="00044E17">
        <w:rPr>
          <w:rStyle w:val="eop"/>
          <w:rFonts w:ascii="Arial" w:eastAsiaTheme="majorEastAsia" w:hAnsi="Arial" w:cs="Arial"/>
        </w:rPr>
        <w:t> »</w:t>
      </w:r>
      <w:r w:rsidRPr="00044E17">
        <w:rPr>
          <w:rFonts w:ascii="Arial" w:hAnsi="Arial" w:cs="Arial"/>
        </w:rPr>
        <w:t>.</w:t>
      </w:r>
    </w:p>
    <w:p w14:paraId="1D2C779E" w14:textId="77777777" w:rsidR="00770AAD" w:rsidRPr="00044E17" w:rsidRDefault="00770AAD" w:rsidP="00770AAD">
      <w:pPr>
        <w:rPr>
          <w:rFonts w:cs="Arial"/>
          <w:sz w:val="24"/>
          <w:szCs w:val="24"/>
          <w:lang w:val="fr-CA"/>
        </w:rPr>
      </w:pPr>
      <w:r w:rsidRPr="00044E17">
        <w:rPr>
          <w:rFonts w:cs="Arial"/>
          <w:sz w:val="24"/>
          <w:szCs w:val="24"/>
          <w:lang w:val="fr-CA"/>
        </w:rPr>
        <w:t>_____________________</w:t>
      </w:r>
    </w:p>
    <w:p w14:paraId="6BEA34E5" w14:textId="77777777" w:rsidR="00770AAD" w:rsidRPr="00044E17" w:rsidRDefault="00770AAD" w:rsidP="00770AAD">
      <w:pPr>
        <w:rPr>
          <w:rFonts w:cs="Arial"/>
          <w:b/>
          <w:bCs/>
          <w:sz w:val="24"/>
          <w:szCs w:val="24"/>
          <w:lang w:val="fr-CA"/>
        </w:rPr>
      </w:pPr>
    </w:p>
    <w:p w14:paraId="4DF5B4AD" w14:textId="75E1A0FE" w:rsidR="00770AAD" w:rsidRPr="00044E17" w:rsidRDefault="00770AAD" w:rsidP="00770AAD">
      <w:pPr>
        <w:rPr>
          <w:rFonts w:cs="Arial"/>
          <w:sz w:val="24"/>
          <w:szCs w:val="24"/>
          <w:lang w:val="fr-CA"/>
        </w:rPr>
      </w:pPr>
      <w:r w:rsidRPr="00044E17">
        <w:rPr>
          <w:rFonts w:cs="Arial"/>
          <w:b/>
          <w:bCs/>
          <w:sz w:val="24"/>
          <w:szCs w:val="24"/>
          <w:lang w:val="fr-CA"/>
        </w:rPr>
        <w:t>Objet du courriel :</w:t>
      </w:r>
      <w:r w:rsidRPr="00044E17">
        <w:rPr>
          <w:rFonts w:cs="Arial"/>
          <w:sz w:val="24"/>
          <w:szCs w:val="24"/>
          <w:lang w:val="fr-CA"/>
        </w:rPr>
        <w:t xml:space="preserve"> Débloquez des liquidités libres d’impôt grâce à la valeur nette de votre maison</w:t>
      </w:r>
    </w:p>
    <w:p w14:paraId="6DC4D607" w14:textId="77777777" w:rsidR="00770AAD" w:rsidRPr="00044E17" w:rsidRDefault="00770AAD" w:rsidP="00770AAD">
      <w:pPr>
        <w:rPr>
          <w:rFonts w:cs="Arial"/>
          <w:sz w:val="24"/>
          <w:szCs w:val="24"/>
          <w:lang w:val="fr-CA"/>
        </w:rPr>
      </w:pPr>
    </w:p>
    <w:p w14:paraId="6621273D" w14:textId="12FC2284" w:rsidR="00770AAD" w:rsidRPr="00044E17" w:rsidRDefault="00770AAD" w:rsidP="00770AAD">
      <w:pPr>
        <w:rPr>
          <w:rFonts w:cs="Arial"/>
          <w:sz w:val="24"/>
          <w:szCs w:val="24"/>
          <w:lang w:val="fr-CA"/>
        </w:rPr>
      </w:pPr>
      <w:r w:rsidRPr="00044E17">
        <w:rPr>
          <w:rFonts w:cs="Arial"/>
          <w:sz w:val="24"/>
          <w:szCs w:val="24"/>
          <w:lang w:val="fr-CA"/>
        </w:rPr>
        <w:t>Bonjour &lt;</w:t>
      </w:r>
      <w:r w:rsidRPr="00044E17">
        <w:rPr>
          <w:rFonts w:cs="Arial"/>
          <w:color w:val="FF0000"/>
          <w:sz w:val="24"/>
          <w:szCs w:val="24"/>
          <w:lang w:val="fr-CA"/>
        </w:rPr>
        <w:t>nom du client potentiel</w:t>
      </w:r>
      <w:r w:rsidRPr="00044E17">
        <w:rPr>
          <w:rFonts w:cs="Arial"/>
          <w:sz w:val="24"/>
          <w:szCs w:val="24"/>
          <w:lang w:val="fr-CA"/>
        </w:rPr>
        <w:t>&gt;,</w:t>
      </w:r>
    </w:p>
    <w:p w14:paraId="20EB3990" w14:textId="0BACFC26" w:rsidR="00770AAD" w:rsidRPr="00044E17" w:rsidRDefault="004B4FE8" w:rsidP="00770AAD">
      <w:pPr>
        <w:rPr>
          <w:rFonts w:cs="Arial"/>
          <w:sz w:val="24"/>
          <w:szCs w:val="24"/>
          <w:lang w:val="fr-CA"/>
        </w:rPr>
      </w:pPr>
      <w:r w:rsidRPr="00044E17">
        <w:rPr>
          <w:rFonts w:cs="Arial"/>
          <w:sz w:val="24"/>
          <w:szCs w:val="24"/>
          <w:lang w:val="fr-CA"/>
        </w:rPr>
        <w:t>Avec des niveaux records d’inflation (Le taux d’inflation annuel du Canada a atteint 8,1 % en juin 2022, soit le taux le plus élevé depuis janvier 1983 —</w:t>
      </w:r>
      <w:hyperlink r:id="rId10" w:anchor=":~:text=Canada's%20annual%20inflation%20rate%20rose,(54.6%25%20vs%2048%25)" w:history="1">
        <w:r w:rsidRPr="00044E17">
          <w:rPr>
            <w:rStyle w:val="Hyperlink"/>
            <w:rFonts w:cs="Arial"/>
            <w:sz w:val="24"/>
            <w:szCs w:val="24"/>
            <w:lang w:val="fr-CA"/>
          </w:rPr>
          <w:t>Trading Economics</w:t>
        </w:r>
      </w:hyperlink>
      <w:r w:rsidRPr="00044E17">
        <w:rPr>
          <w:rFonts w:cs="Arial"/>
          <w:sz w:val="24"/>
          <w:szCs w:val="24"/>
          <w:lang w:val="fr-CA"/>
        </w:rPr>
        <w:t xml:space="preserve">) </w:t>
      </w:r>
      <w:r w:rsidR="00770AAD" w:rsidRPr="00044E17">
        <w:rPr>
          <w:rFonts w:cs="Arial"/>
          <w:sz w:val="24"/>
          <w:szCs w:val="24"/>
          <w:lang w:val="fr-CA"/>
        </w:rPr>
        <w:t xml:space="preserve">et des taux d’intérêt, vous pourriez ressentir les effets des prix plus élevés de l’essence, des services publics et des produits d’épicerie. Dans le contexte actuel d’un marché de l’habitation en ralentissement, vendre votre maison pourrait ne pas produire le rendement et le revenu de retraite que vous espériez. </w:t>
      </w:r>
    </w:p>
    <w:p w14:paraId="7B0BFA16" w14:textId="77777777" w:rsidR="00770AAD" w:rsidRPr="00044E17" w:rsidRDefault="00770AAD" w:rsidP="00770AAD">
      <w:pPr>
        <w:rPr>
          <w:rFonts w:cs="Arial"/>
          <w:sz w:val="24"/>
          <w:szCs w:val="24"/>
          <w:lang w:val="fr-CA"/>
        </w:rPr>
      </w:pPr>
      <w:r w:rsidRPr="00044E17">
        <w:rPr>
          <w:rFonts w:cs="Arial"/>
          <w:sz w:val="24"/>
          <w:szCs w:val="24"/>
          <w:lang w:val="fr-CA"/>
        </w:rPr>
        <w:t>Vous avez peut-être envisagé une marge de crédit hypothécaire, puisque ses taux d’intérêt sont habituellement bas. Malheureusement, les marges de crédit hypothécaires sont maintenant assujetties à des taux d’intérêt plus élevés, et les paiements mensuels peuvent être difficiles à assumer avec un revenu fixe.</w:t>
      </w:r>
    </w:p>
    <w:p w14:paraId="158627B7" w14:textId="77777777" w:rsidR="00770AAD" w:rsidRPr="00044E17" w:rsidRDefault="00770AAD" w:rsidP="00770AAD">
      <w:pPr>
        <w:rPr>
          <w:rFonts w:cs="Arial"/>
          <w:sz w:val="24"/>
          <w:szCs w:val="24"/>
          <w:lang w:val="fr-CA"/>
        </w:rPr>
      </w:pPr>
      <w:r w:rsidRPr="00044E17">
        <w:rPr>
          <w:rFonts w:cs="Arial"/>
          <w:sz w:val="24"/>
          <w:szCs w:val="24"/>
          <w:lang w:val="fr-CA"/>
        </w:rPr>
        <w:t xml:space="preserve">Pourquoi ne pas profiter de votre retraite dans le confort de la maison que vous aimez tout en ayant accès à l’argent dont vous avez besoin? De plus en plus de gens comme vous choisissent des solutions de prêts hypothécaires inversés afin de prendre le contrôle de leurs finances et de vivre la vie qu’ils veulent. </w:t>
      </w:r>
    </w:p>
    <w:p w14:paraId="56AE458F" w14:textId="77777777" w:rsidR="00770AAD" w:rsidRPr="00044E17" w:rsidRDefault="00770AAD" w:rsidP="00770AAD">
      <w:pPr>
        <w:rPr>
          <w:rFonts w:cs="Arial"/>
          <w:sz w:val="24"/>
          <w:szCs w:val="24"/>
          <w:lang w:val="fr-CA"/>
        </w:rPr>
      </w:pPr>
      <w:r w:rsidRPr="00044E17">
        <w:rPr>
          <w:rFonts w:cs="Arial"/>
          <w:sz w:val="24"/>
          <w:szCs w:val="24"/>
          <w:lang w:val="fr-CA"/>
        </w:rPr>
        <w:t>Si vous avez 55 ans et plus et que vous êtes propriétaire de votre maison, vous pourriez avoir accès à des liquidités pouvant atteindre jusqu’à 59 %</w:t>
      </w:r>
      <w:r w:rsidRPr="00044E17">
        <w:rPr>
          <w:rFonts w:cs="Arial"/>
          <w:sz w:val="24"/>
          <w:szCs w:val="24"/>
          <w:vertAlign w:val="superscript"/>
          <w:lang w:val="fr-CA"/>
        </w:rPr>
        <w:t>*</w:t>
      </w:r>
      <w:r w:rsidRPr="00044E17">
        <w:rPr>
          <w:rFonts w:cs="Arial"/>
          <w:sz w:val="24"/>
          <w:szCs w:val="24"/>
          <w:lang w:val="fr-CA"/>
        </w:rPr>
        <w:t xml:space="preserve"> de la valeur nette de votre maison, libres d’impôts, grâce aux solutions de prêts hypothécaires inversés de la Banque Équitable. </w:t>
      </w:r>
    </w:p>
    <w:p w14:paraId="76AF73FC" w14:textId="77777777" w:rsidR="00770AAD" w:rsidRPr="00044E17" w:rsidRDefault="00770AAD" w:rsidP="00770AAD">
      <w:pPr>
        <w:rPr>
          <w:rFonts w:cs="Arial"/>
          <w:sz w:val="24"/>
          <w:szCs w:val="24"/>
          <w:lang w:val="fr-CA"/>
        </w:rPr>
      </w:pPr>
      <w:r w:rsidRPr="00044E17">
        <w:rPr>
          <w:rFonts w:cs="Arial"/>
          <w:sz w:val="24"/>
          <w:szCs w:val="24"/>
          <w:lang w:val="fr-CA"/>
        </w:rPr>
        <w:t xml:space="preserve">Vivez la retraite que vous voulez, remboursez vos dettes existantes, rénovez votre maison, aidez un membre de votre famille ou sentez-vous tout simplement plus à l’aise de joindre les deux bouts – tout cela sans vous inquiéter des paiements mensuels, des répercussions fiscales ou des effets sur vos </w:t>
      </w:r>
      <w:r w:rsidRPr="00044E17">
        <w:rPr>
          <w:rFonts w:cs="Arial"/>
          <w:sz w:val="24"/>
          <w:szCs w:val="24"/>
          <w:lang w:val="fr-CA"/>
        </w:rPr>
        <w:lastRenderedPageBreak/>
        <w:t>prestations comme la pension de retraite du Régime de pensions du Canada et la pension de la Sécurité de la vieillesse!</w:t>
      </w:r>
    </w:p>
    <w:p w14:paraId="4401801C" w14:textId="77777777" w:rsidR="00770AAD" w:rsidRPr="00044E17" w:rsidRDefault="00770AAD" w:rsidP="00770AAD">
      <w:pPr>
        <w:rPr>
          <w:rFonts w:cs="Arial"/>
          <w:sz w:val="24"/>
          <w:szCs w:val="24"/>
          <w:lang w:val="fr-CA"/>
        </w:rPr>
      </w:pPr>
      <w:r w:rsidRPr="00044E17">
        <w:rPr>
          <w:rFonts w:cs="Arial"/>
          <w:sz w:val="24"/>
          <w:szCs w:val="24"/>
          <w:lang w:val="fr-CA"/>
        </w:rPr>
        <w:t>Avec l’inflation et les taux d’intérêt qui devraient continuer d’augmenter, c’est le moment d’agir et d’obtenir plus de liquidités, ce qu’un prêt hypothécaire inversé peut offrir. Alors, profitez pleinement de votre retraite!</w:t>
      </w:r>
    </w:p>
    <w:p w14:paraId="089C8BDD" w14:textId="77777777" w:rsidR="00770AAD" w:rsidRPr="00044E17" w:rsidRDefault="00770AAD" w:rsidP="00770AAD">
      <w:pPr>
        <w:rPr>
          <w:rFonts w:cs="Arial"/>
          <w:sz w:val="24"/>
          <w:szCs w:val="24"/>
          <w:lang w:val="fr-CA"/>
        </w:rPr>
      </w:pPr>
      <w:r w:rsidRPr="00044E17">
        <w:rPr>
          <w:rFonts w:cs="Arial"/>
          <w:sz w:val="24"/>
          <w:szCs w:val="24"/>
          <w:lang w:val="fr-CA"/>
        </w:rPr>
        <w:t>Vous voulez en savoir plus? Je me ferai un plaisir de discuter des options qui s’offrent à vous et de vous aider à trouver la solution qui répond le mieux à vos besoins. N’hésitez pas à communiquer avec moi dès aujourd’hui.</w:t>
      </w:r>
    </w:p>
    <w:p w14:paraId="78AE6104" w14:textId="77777777" w:rsidR="00770AAD" w:rsidRPr="00044E17" w:rsidRDefault="00770AAD" w:rsidP="00770AAD">
      <w:pPr>
        <w:rPr>
          <w:rFonts w:cs="Arial"/>
          <w:sz w:val="24"/>
          <w:szCs w:val="24"/>
          <w:lang w:val="fr-CA"/>
        </w:rPr>
      </w:pPr>
      <w:r w:rsidRPr="00044E17">
        <w:rPr>
          <w:rFonts w:cs="Arial"/>
          <w:sz w:val="24"/>
          <w:szCs w:val="24"/>
          <w:lang w:val="fr-CA"/>
        </w:rPr>
        <w:t>Merci,</w:t>
      </w:r>
    </w:p>
    <w:p w14:paraId="54CCDE72" w14:textId="77777777" w:rsidR="00770AAD" w:rsidRPr="00044E17" w:rsidRDefault="00770AAD" w:rsidP="00770AAD">
      <w:pPr>
        <w:rPr>
          <w:rFonts w:cs="Arial"/>
          <w:sz w:val="24"/>
          <w:szCs w:val="24"/>
          <w:lang w:val="fr-CA"/>
        </w:rPr>
      </w:pPr>
      <w:r w:rsidRPr="00044E17">
        <w:rPr>
          <w:rFonts w:cs="Arial"/>
          <w:sz w:val="24"/>
          <w:szCs w:val="24"/>
          <w:lang w:val="fr-CA"/>
        </w:rPr>
        <w:t>&lt;</w:t>
      </w:r>
      <w:r w:rsidRPr="00044E17">
        <w:rPr>
          <w:rFonts w:cs="Arial"/>
          <w:color w:val="FF0000"/>
          <w:sz w:val="24"/>
          <w:szCs w:val="24"/>
          <w:lang w:val="fr-CA"/>
        </w:rPr>
        <w:t>Votre nom&gt;</w:t>
      </w:r>
    </w:p>
    <w:p w14:paraId="527EAF54" w14:textId="77777777" w:rsidR="00770AAD" w:rsidRPr="00044E17" w:rsidRDefault="00770AAD" w:rsidP="00770AAD">
      <w:pPr>
        <w:rPr>
          <w:rFonts w:cs="Arial"/>
          <w:sz w:val="24"/>
          <w:szCs w:val="24"/>
          <w:lang w:val="fr-CA"/>
        </w:rPr>
      </w:pPr>
      <w:r w:rsidRPr="00044E17">
        <w:rPr>
          <w:rFonts w:cs="Arial"/>
          <w:sz w:val="24"/>
          <w:szCs w:val="24"/>
          <w:lang w:val="fr-CA"/>
        </w:rPr>
        <w:t>&lt;</w:t>
      </w:r>
      <w:r w:rsidRPr="00044E17">
        <w:rPr>
          <w:rFonts w:cs="Arial"/>
          <w:color w:val="FF0000"/>
          <w:sz w:val="24"/>
          <w:szCs w:val="24"/>
          <w:lang w:val="fr-CA"/>
        </w:rPr>
        <w:t>Votre signature</w:t>
      </w:r>
      <w:r w:rsidRPr="00044E17">
        <w:rPr>
          <w:rFonts w:cs="Arial"/>
          <w:sz w:val="24"/>
          <w:szCs w:val="24"/>
          <w:lang w:val="fr-CA"/>
        </w:rPr>
        <w:t>&gt;</w:t>
      </w:r>
    </w:p>
    <w:p w14:paraId="61190347" w14:textId="77777777" w:rsidR="00770AAD" w:rsidRPr="00044E17" w:rsidRDefault="00770AAD" w:rsidP="00770AAD">
      <w:pPr>
        <w:rPr>
          <w:rStyle w:val="Hyperlink"/>
          <w:rFonts w:cs="Arial"/>
          <w:color w:val="000000"/>
          <w:sz w:val="24"/>
          <w:szCs w:val="24"/>
          <w:shd w:val="clear" w:color="auto" w:fill="FFFFFF"/>
          <w:lang w:val="fr-CA"/>
        </w:rPr>
      </w:pPr>
      <w:r w:rsidRPr="00044E17">
        <w:rPr>
          <w:rStyle w:val="normaltextrun"/>
          <w:rFonts w:cs="Arial"/>
          <w:color w:val="000000"/>
          <w:sz w:val="24"/>
          <w:szCs w:val="24"/>
          <w:shd w:val="clear" w:color="auto" w:fill="FFFFFF"/>
          <w:lang w:val="fr-CA"/>
        </w:rPr>
        <w:t xml:space="preserve">* Certaines conditions s’appliquent. </w:t>
      </w:r>
    </w:p>
    <w:p w14:paraId="179FABDD" w14:textId="77777777" w:rsidR="00770AAD" w:rsidRPr="00044E17" w:rsidRDefault="00770AAD" w:rsidP="00770AAD">
      <w:pPr>
        <w:rPr>
          <w:rFonts w:cs="Arial"/>
          <w:sz w:val="24"/>
          <w:szCs w:val="24"/>
          <w:lang w:val="fr-CA"/>
        </w:rPr>
      </w:pPr>
    </w:p>
    <w:p w14:paraId="6390F46E" w14:textId="3353AD99" w:rsidR="00770AAD" w:rsidRPr="00044E17" w:rsidRDefault="00770AAD" w:rsidP="00770AAD">
      <w:pPr>
        <w:rPr>
          <w:rFonts w:cs="Arial"/>
          <w:sz w:val="24"/>
          <w:szCs w:val="24"/>
          <w:lang w:val="fr-CA"/>
        </w:rPr>
      </w:pPr>
      <w:r w:rsidRPr="00044E17">
        <w:rPr>
          <w:rFonts w:cs="Arial"/>
          <w:sz w:val="24"/>
          <w:szCs w:val="24"/>
          <w:lang w:val="fr-CA"/>
        </w:rPr>
        <w:t xml:space="preserve">Ce courriel a été envoyé par </w:t>
      </w:r>
      <w:r w:rsidRPr="00044E17">
        <w:rPr>
          <w:rFonts w:cs="Arial"/>
          <w:color w:val="FF0000"/>
          <w:sz w:val="24"/>
          <w:szCs w:val="24"/>
          <w:lang w:val="fr-CA"/>
        </w:rPr>
        <w:t>[nom de la personne ou de l’organisation qui a envoyé le courriel]</w:t>
      </w:r>
      <w:r w:rsidRPr="00044E17">
        <w:rPr>
          <w:rFonts w:cs="Arial"/>
          <w:sz w:val="24"/>
          <w:szCs w:val="24"/>
          <w:lang w:val="fr-CA"/>
        </w:rPr>
        <w:t xml:space="preserve"> au nom de la Banque Équitable.</w:t>
      </w:r>
    </w:p>
    <w:p w14:paraId="3A6EA158" w14:textId="1D18822E" w:rsidR="00770AAD" w:rsidRPr="00044E17" w:rsidRDefault="00770AAD" w:rsidP="00770AAD">
      <w:pPr>
        <w:rPr>
          <w:rFonts w:cs="Arial"/>
          <w:sz w:val="24"/>
          <w:szCs w:val="24"/>
          <w:lang w:val="fr-CA"/>
        </w:rPr>
      </w:pPr>
      <w:r w:rsidRPr="00044E17">
        <w:rPr>
          <w:rFonts w:cs="Arial"/>
          <w:sz w:val="24"/>
          <w:szCs w:val="24"/>
          <w:lang w:val="fr-CA"/>
        </w:rPr>
        <w:br/>
        <w:t>Banque Équitable</w:t>
      </w:r>
      <w:r w:rsidRPr="00044E17">
        <w:rPr>
          <w:rFonts w:cs="Arial"/>
          <w:sz w:val="24"/>
          <w:szCs w:val="24"/>
          <w:lang w:val="fr-CA"/>
        </w:rPr>
        <w:br/>
      </w:r>
      <w:r w:rsidR="00083346" w:rsidRPr="00044E17">
        <w:rPr>
          <w:rFonts w:cs="Arial"/>
          <w:sz w:val="24"/>
          <w:szCs w:val="24"/>
          <w:lang w:val="fr-CA"/>
        </w:rPr>
        <w:t>2200-25 Ontario Street</w:t>
      </w:r>
      <w:r w:rsidRPr="00044E17">
        <w:rPr>
          <w:rFonts w:cs="Arial"/>
          <w:sz w:val="24"/>
          <w:szCs w:val="24"/>
          <w:lang w:val="fr-CA"/>
        </w:rPr>
        <w:t>, Toronto</w:t>
      </w:r>
      <w:r w:rsidR="00083346" w:rsidRPr="00044E17">
        <w:rPr>
          <w:rFonts w:cs="Arial"/>
          <w:sz w:val="24"/>
          <w:szCs w:val="24"/>
          <w:lang w:val="fr-CA"/>
        </w:rPr>
        <w:t xml:space="preserve">, </w:t>
      </w:r>
      <w:r w:rsidRPr="00044E17">
        <w:rPr>
          <w:rFonts w:cs="Arial"/>
          <w:sz w:val="24"/>
          <w:szCs w:val="24"/>
          <w:lang w:val="fr-CA"/>
        </w:rPr>
        <w:t>Ontario</w:t>
      </w:r>
      <w:r w:rsidR="00083346" w:rsidRPr="00044E17">
        <w:rPr>
          <w:rFonts w:cs="Arial"/>
          <w:sz w:val="24"/>
          <w:szCs w:val="24"/>
          <w:lang w:val="fr-CA"/>
        </w:rPr>
        <w:t>,</w:t>
      </w:r>
      <w:r w:rsidRPr="00044E17">
        <w:rPr>
          <w:rFonts w:cs="Arial"/>
          <w:sz w:val="24"/>
          <w:szCs w:val="24"/>
          <w:lang w:val="fr-CA"/>
        </w:rPr>
        <w:t> M</w:t>
      </w:r>
      <w:r w:rsidR="00083346" w:rsidRPr="00044E17">
        <w:rPr>
          <w:rFonts w:cs="Arial"/>
          <w:sz w:val="24"/>
          <w:szCs w:val="24"/>
          <w:lang w:val="fr-CA"/>
        </w:rPr>
        <w:t>5A 0Y9</w:t>
      </w:r>
      <w:r w:rsidRPr="00044E17">
        <w:rPr>
          <w:rFonts w:cs="Arial"/>
          <w:sz w:val="24"/>
          <w:szCs w:val="24"/>
          <w:lang w:val="fr-CA"/>
        </w:rPr>
        <w:t>, Canada</w:t>
      </w:r>
      <w:r w:rsidRPr="00044E17">
        <w:rPr>
          <w:rFonts w:cs="Arial"/>
          <w:sz w:val="24"/>
          <w:szCs w:val="24"/>
          <w:lang w:val="fr-CA"/>
        </w:rPr>
        <w:br/>
      </w:r>
      <w:hyperlink r:id="rId11" w:history="1">
        <w:r w:rsidRPr="00044E17">
          <w:rPr>
            <w:rStyle w:val="Hyperlink"/>
            <w:rFonts w:cs="Arial"/>
            <w:sz w:val="24"/>
            <w:szCs w:val="24"/>
            <w:lang w:val="fr-CA"/>
          </w:rPr>
          <w:t>NOUS JOINDRE</w:t>
        </w:r>
      </w:hyperlink>
      <w:r w:rsidRPr="00044E17">
        <w:rPr>
          <w:rFonts w:cs="Arial"/>
          <w:sz w:val="24"/>
          <w:szCs w:val="24"/>
          <w:lang w:val="fr-CA"/>
        </w:rPr>
        <w:br/>
      </w:r>
    </w:p>
    <w:p w14:paraId="41308BFA" w14:textId="77777777" w:rsidR="00770AAD" w:rsidRPr="00044E17" w:rsidRDefault="00770AAD" w:rsidP="00770AAD">
      <w:pPr>
        <w:rPr>
          <w:rFonts w:cs="Arial"/>
          <w:color w:val="FF0000"/>
          <w:sz w:val="24"/>
          <w:szCs w:val="24"/>
          <w:lang w:val="fr-CA"/>
        </w:rPr>
      </w:pPr>
      <w:r w:rsidRPr="00044E17">
        <w:rPr>
          <w:rFonts w:cs="Arial"/>
          <w:color w:val="FF0000"/>
          <w:sz w:val="24"/>
          <w:szCs w:val="24"/>
          <w:lang w:val="fr-CA"/>
        </w:rPr>
        <w:t>DÉSABONNEMENT (Veuillez insérer ici le lien ou le mécanisme de désabonnement)</w:t>
      </w:r>
    </w:p>
    <w:p w14:paraId="7E76DBF2" w14:textId="77777777" w:rsidR="00770AAD" w:rsidRPr="007A2209" w:rsidRDefault="00770AAD" w:rsidP="00770AAD">
      <w:pPr>
        <w:rPr>
          <w:rFonts w:cs="Arial"/>
          <w:szCs w:val="20"/>
          <w:lang w:val="fr-CA"/>
        </w:rPr>
      </w:pPr>
    </w:p>
    <w:p w14:paraId="30E0C2DC" w14:textId="77777777" w:rsidR="00770AAD" w:rsidRPr="007A2209" w:rsidRDefault="00770AAD" w:rsidP="00770AAD">
      <w:pPr>
        <w:rPr>
          <w:rFonts w:cs="Arial"/>
          <w:szCs w:val="20"/>
          <w:lang w:val="fr-CA"/>
        </w:rPr>
      </w:pPr>
    </w:p>
    <w:p w14:paraId="0A3C00E3" w14:textId="77777777" w:rsidR="00342B8A" w:rsidRPr="007A2209" w:rsidRDefault="00342B8A" w:rsidP="00770AAD">
      <w:pPr>
        <w:rPr>
          <w:rFonts w:cs="Arial"/>
          <w:szCs w:val="20"/>
          <w:lang w:val="fr-CA"/>
        </w:rPr>
      </w:pPr>
    </w:p>
    <w:sectPr w:rsidR="00342B8A" w:rsidRPr="007A2209" w:rsidSect="007E167C">
      <w:headerReference w:type="even" r:id="rId12"/>
      <w:headerReference w:type="default" r:id="rId13"/>
      <w:footerReference w:type="even" r:id="rId14"/>
      <w:footerReference w:type="default" r:id="rId15"/>
      <w:headerReference w:type="first" r:id="rId16"/>
      <w:footerReference w:type="first" r:id="rId17"/>
      <w:pgSz w:w="12240" w:h="15840"/>
      <w:pgMar w:top="1440" w:right="720" w:bottom="1440" w:left="720" w:header="720" w:footer="40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49209" w14:textId="77777777" w:rsidR="00935BE6" w:rsidRDefault="00935BE6" w:rsidP="007E167C">
      <w:pPr>
        <w:spacing w:after="0" w:line="240" w:lineRule="auto"/>
      </w:pPr>
      <w:r>
        <w:separator/>
      </w:r>
    </w:p>
  </w:endnote>
  <w:endnote w:type="continuationSeparator" w:id="0">
    <w:p w14:paraId="7EC4A1E4" w14:textId="77777777" w:rsidR="00935BE6" w:rsidRDefault="00935BE6" w:rsidP="007E167C">
      <w:pPr>
        <w:spacing w:after="0" w:line="240" w:lineRule="auto"/>
      </w:pPr>
      <w:r>
        <w:continuationSeparator/>
      </w:r>
    </w:p>
  </w:endnote>
  <w:endnote w:type="continuationNotice" w:id="1">
    <w:p w14:paraId="4F578B2B" w14:textId="77777777" w:rsidR="00935BE6" w:rsidRDefault="00935B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altName w:val="Cambria Math"/>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2E1B5" w14:textId="77777777" w:rsidR="002436AF" w:rsidRDefault="002436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B7AAE" w14:textId="77777777" w:rsidR="007E167C" w:rsidRDefault="007E167C" w:rsidP="007E167C">
    <w:pPr>
      <w:pStyle w:val="BasicParagraph"/>
      <w:jc w:val="right"/>
      <w:rPr>
        <w:rFonts w:ascii="Helvetica" w:hAnsi="Helvetica" w:cs="Helvetica"/>
        <w:color w:val="323232"/>
        <w:spacing w:val="-2"/>
        <w:sz w:val="16"/>
        <w:szCs w:val="16"/>
      </w:rPr>
    </w:pPr>
    <w:r>
      <w:rPr>
        <w:rFonts w:ascii="Helvetica" w:hAnsi="Helvetica" w:cs="Helvetica"/>
        <w:noProof/>
        <w:color w:val="323232"/>
        <w:spacing w:val="-2"/>
        <w:sz w:val="16"/>
        <w:szCs w:val="16"/>
      </w:rPr>
      <w:softHyphen/>
    </w:r>
    <w:r>
      <w:rPr>
        <w:rFonts w:ascii="Helvetica" w:hAnsi="Helvetica" w:cs="Helvetica"/>
        <w:noProof/>
        <w:color w:val="323232"/>
        <w:spacing w:val="-2"/>
        <w:sz w:val="16"/>
        <w:szCs w:val="16"/>
      </w:rPr>
      <w:softHyphen/>
    </w:r>
    <w:r>
      <w:rPr>
        <w:rFonts w:ascii="Helvetica" w:hAnsi="Helvetica" w:cs="Helvetica"/>
        <w:noProof/>
        <w:color w:val="323232"/>
        <w:spacing w:val="-2"/>
        <w:sz w:val="16"/>
        <w:szCs w:val="16"/>
      </w:rPr>
      <w:softHyphen/>
    </w:r>
  </w:p>
  <w:tbl>
    <w:tblPr>
      <w:tblStyle w:val="TableGrid"/>
      <w:tblW w:w="0" w:type="auto"/>
      <w:tblBorders>
        <w:top w:val="single" w:sz="18" w:space="0" w:color="463C5F"/>
        <w:left w:val="none" w:sz="0" w:space="0" w:color="auto"/>
        <w:bottom w:val="none" w:sz="0" w:space="0" w:color="auto"/>
        <w:right w:val="none" w:sz="0" w:space="0" w:color="auto"/>
        <w:insideH w:val="none" w:sz="0" w:space="0" w:color="auto"/>
        <w:insideV w:val="none" w:sz="0" w:space="0" w:color="auto"/>
      </w:tblBorders>
      <w:tblCellMar>
        <w:top w:w="115" w:type="dxa"/>
        <w:left w:w="0" w:type="dxa"/>
        <w:right w:w="0" w:type="dxa"/>
      </w:tblCellMar>
      <w:tblLook w:val="04A0" w:firstRow="1" w:lastRow="0" w:firstColumn="1" w:lastColumn="0" w:noHBand="0" w:noVBand="1"/>
    </w:tblPr>
    <w:tblGrid>
      <w:gridCol w:w="9540"/>
      <w:gridCol w:w="1174"/>
    </w:tblGrid>
    <w:tr w:rsidR="007E167C" w:rsidRPr="004C2A3D" w14:paraId="206DEEE8" w14:textId="77777777" w:rsidTr="00C8278B">
      <w:tc>
        <w:tcPr>
          <w:tcW w:w="9540" w:type="dxa"/>
          <w:tcBorders>
            <w:top w:val="single" w:sz="12" w:space="0" w:color="463C5F"/>
          </w:tcBorders>
          <w:tcMar>
            <w:left w:w="0" w:type="dxa"/>
          </w:tcMar>
        </w:tcPr>
        <w:p w14:paraId="7FBE6988" w14:textId="77777777" w:rsidR="007E167C" w:rsidRPr="00590150" w:rsidRDefault="007E167C" w:rsidP="007E167C">
          <w:pPr>
            <w:tabs>
              <w:tab w:val="center" w:pos="4680"/>
              <w:tab w:val="right" w:pos="9360"/>
            </w:tabs>
            <w:rPr>
              <w:color w:val="BE1E5A"/>
            </w:rPr>
          </w:pPr>
        </w:p>
      </w:tc>
      <w:tc>
        <w:tcPr>
          <w:tcW w:w="1174" w:type="dxa"/>
          <w:tcBorders>
            <w:top w:val="single" w:sz="12" w:space="0" w:color="463C5F"/>
          </w:tcBorders>
        </w:tcPr>
        <w:p w14:paraId="46E37E37" w14:textId="77777777" w:rsidR="007E167C" w:rsidRPr="004C2A3D" w:rsidRDefault="007E167C" w:rsidP="005C7C83">
          <w:pPr>
            <w:pStyle w:val="BasicParagraph"/>
            <w:jc w:val="right"/>
            <w:rPr>
              <w:rFonts w:ascii="Arial" w:hAnsi="Arial" w:cs="Arial"/>
              <w:color w:val="666666"/>
              <w:spacing w:val="-2"/>
              <w:sz w:val="16"/>
              <w:szCs w:val="16"/>
            </w:rPr>
          </w:pPr>
          <w:r w:rsidRPr="004C2A3D">
            <w:rPr>
              <w:rFonts w:ascii="Arial" w:hAnsi="Arial" w:cs="Arial"/>
              <w:color w:val="595959" w:themeColor="text1" w:themeTint="A6"/>
              <w:sz w:val="14"/>
            </w:rPr>
            <w:t xml:space="preserve">Page </w:t>
          </w:r>
          <w:r w:rsidRPr="004C2A3D">
            <w:rPr>
              <w:rFonts w:ascii="Arial" w:hAnsi="Arial" w:cs="Arial"/>
              <w:b/>
              <w:bCs/>
              <w:color w:val="595959" w:themeColor="text1" w:themeTint="A6"/>
              <w:sz w:val="14"/>
            </w:rPr>
            <w:fldChar w:fldCharType="begin"/>
          </w:r>
          <w:r w:rsidRPr="004C2A3D">
            <w:rPr>
              <w:rFonts w:ascii="Arial" w:hAnsi="Arial" w:cs="Arial"/>
              <w:b/>
              <w:bCs/>
              <w:color w:val="595959" w:themeColor="text1" w:themeTint="A6"/>
              <w:sz w:val="14"/>
            </w:rPr>
            <w:instrText xml:space="preserve"> PAGE  \* Arabic  \* MERGEFORMAT </w:instrText>
          </w:r>
          <w:r w:rsidRPr="004C2A3D">
            <w:rPr>
              <w:rFonts w:ascii="Arial" w:hAnsi="Arial" w:cs="Arial"/>
              <w:b/>
              <w:bCs/>
              <w:color w:val="595959" w:themeColor="text1" w:themeTint="A6"/>
              <w:sz w:val="14"/>
            </w:rPr>
            <w:fldChar w:fldCharType="separate"/>
          </w:r>
          <w:r w:rsidR="005C7C83">
            <w:rPr>
              <w:rFonts w:ascii="Arial" w:hAnsi="Arial" w:cs="Arial"/>
              <w:b/>
              <w:bCs/>
              <w:noProof/>
              <w:color w:val="595959" w:themeColor="text1" w:themeTint="A6"/>
              <w:sz w:val="14"/>
            </w:rPr>
            <w:t>2</w:t>
          </w:r>
          <w:r w:rsidRPr="004C2A3D">
            <w:rPr>
              <w:rFonts w:ascii="Arial" w:hAnsi="Arial" w:cs="Arial"/>
              <w:b/>
              <w:bCs/>
              <w:color w:val="595959" w:themeColor="text1" w:themeTint="A6"/>
              <w:sz w:val="14"/>
            </w:rPr>
            <w:fldChar w:fldCharType="end"/>
          </w:r>
          <w:r w:rsidRPr="004C2A3D">
            <w:rPr>
              <w:rFonts w:ascii="Arial" w:hAnsi="Arial" w:cs="Arial"/>
              <w:color w:val="595959" w:themeColor="text1" w:themeTint="A6"/>
              <w:sz w:val="14"/>
            </w:rPr>
            <w:t xml:space="preserve"> </w:t>
          </w:r>
          <w:r w:rsidR="005C7C83">
            <w:rPr>
              <w:rFonts w:ascii="Arial" w:hAnsi="Arial" w:cs="Arial"/>
              <w:color w:val="595959" w:themeColor="text1" w:themeTint="A6"/>
              <w:sz w:val="14"/>
            </w:rPr>
            <w:t>de</w:t>
          </w:r>
          <w:r w:rsidRPr="004C2A3D">
            <w:rPr>
              <w:rFonts w:ascii="Arial" w:hAnsi="Arial" w:cs="Arial"/>
              <w:color w:val="595959" w:themeColor="text1" w:themeTint="A6"/>
              <w:sz w:val="14"/>
            </w:rPr>
            <w:t xml:space="preserve"> </w:t>
          </w:r>
          <w:r w:rsidRPr="004C2A3D">
            <w:rPr>
              <w:rFonts w:ascii="Arial" w:hAnsi="Arial" w:cs="Arial"/>
              <w:b/>
              <w:bCs/>
              <w:color w:val="595959" w:themeColor="text1" w:themeTint="A6"/>
              <w:sz w:val="14"/>
            </w:rPr>
            <w:fldChar w:fldCharType="begin"/>
          </w:r>
          <w:r w:rsidRPr="004C2A3D">
            <w:rPr>
              <w:rFonts w:ascii="Arial" w:hAnsi="Arial" w:cs="Arial"/>
              <w:b/>
              <w:bCs/>
              <w:color w:val="595959" w:themeColor="text1" w:themeTint="A6"/>
              <w:sz w:val="14"/>
            </w:rPr>
            <w:instrText xml:space="preserve"> NUMPAGES  \* Arabic  \* MERGEFORMAT </w:instrText>
          </w:r>
          <w:r w:rsidRPr="004C2A3D">
            <w:rPr>
              <w:rFonts w:ascii="Arial" w:hAnsi="Arial" w:cs="Arial"/>
              <w:b/>
              <w:bCs/>
              <w:color w:val="595959" w:themeColor="text1" w:themeTint="A6"/>
              <w:sz w:val="14"/>
            </w:rPr>
            <w:fldChar w:fldCharType="separate"/>
          </w:r>
          <w:r w:rsidR="005C7C83">
            <w:rPr>
              <w:rFonts w:ascii="Arial" w:hAnsi="Arial" w:cs="Arial"/>
              <w:b/>
              <w:bCs/>
              <w:noProof/>
              <w:color w:val="595959" w:themeColor="text1" w:themeTint="A6"/>
              <w:sz w:val="14"/>
            </w:rPr>
            <w:t>2</w:t>
          </w:r>
          <w:r w:rsidRPr="004C2A3D">
            <w:rPr>
              <w:rFonts w:ascii="Arial" w:hAnsi="Arial" w:cs="Arial"/>
              <w:b/>
              <w:bCs/>
              <w:color w:val="595959" w:themeColor="text1" w:themeTint="A6"/>
              <w:sz w:val="14"/>
            </w:rPr>
            <w:fldChar w:fldCharType="end"/>
          </w:r>
        </w:p>
      </w:tc>
    </w:tr>
  </w:tbl>
  <w:p w14:paraId="3472F57A" w14:textId="77777777" w:rsidR="007E167C" w:rsidRPr="007E167C" w:rsidRDefault="007E167C" w:rsidP="007E16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B1F66" w14:textId="6E5C88CC" w:rsidR="005C7C83" w:rsidRPr="00622D16" w:rsidRDefault="005C7C83" w:rsidP="005C7C83">
    <w:pPr>
      <w:pStyle w:val="BasicParagraph"/>
      <w:jc w:val="right"/>
      <w:rPr>
        <w:rFonts w:ascii="Arial" w:hAnsi="Arial" w:cs="Arial"/>
        <w:color w:val="323232"/>
        <w:spacing w:val="-2"/>
        <w:sz w:val="16"/>
        <w:szCs w:val="16"/>
      </w:rPr>
    </w:pPr>
    <w:r w:rsidRPr="00622D16">
      <w:rPr>
        <w:rFonts w:ascii="Arial" w:hAnsi="Arial" w:cs="Arial"/>
        <w:noProof/>
        <w:color w:val="323232"/>
        <w:spacing w:val="-2"/>
        <w:sz w:val="16"/>
        <w:szCs w:val="16"/>
      </w:rPr>
      <w:softHyphen/>
    </w:r>
  </w:p>
  <w:tbl>
    <w:tblPr>
      <w:tblStyle w:val="TableGrid"/>
      <w:tblW w:w="0" w:type="auto"/>
      <w:tblBorders>
        <w:top w:val="single" w:sz="12" w:space="0" w:color="463C5F"/>
        <w:left w:val="none" w:sz="0" w:space="0" w:color="auto"/>
        <w:bottom w:val="none" w:sz="0" w:space="0" w:color="auto"/>
        <w:right w:val="none" w:sz="0" w:space="0" w:color="auto"/>
        <w:insideH w:val="none" w:sz="0" w:space="0" w:color="auto"/>
        <w:insideV w:val="none" w:sz="0" w:space="0" w:color="auto"/>
      </w:tblBorders>
      <w:tblCellMar>
        <w:top w:w="115" w:type="dxa"/>
        <w:left w:w="0" w:type="dxa"/>
        <w:right w:w="0" w:type="dxa"/>
      </w:tblCellMar>
      <w:tblLook w:val="04A0" w:firstRow="1" w:lastRow="0" w:firstColumn="1" w:lastColumn="0" w:noHBand="0" w:noVBand="1"/>
    </w:tblPr>
    <w:tblGrid>
      <w:gridCol w:w="9540"/>
      <w:gridCol w:w="1174"/>
    </w:tblGrid>
    <w:tr w:rsidR="005C7C83" w:rsidRPr="00622D16" w14:paraId="375EEF6C" w14:textId="77777777" w:rsidTr="00C8278B">
      <w:trPr>
        <w:trHeight w:val="290"/>
      </w:trPr>
      <w:tc>
        <w:tcPr>
          <w:tcW w:w="9540" w:type="dxa"/>
        </w:tcPr>
        <w:p w14:paraId="164EC50B" w14:textId="577B63CA" w:rsidR="005C7C83" w:rsidRPr="00622D16" w:rsidRDefault="005C7C83" w:rsidP="005C7C83">
          <w:pPr>
            <w:tabs>
              <w:tab w:val="center" w:pos="4680"/>
              <w:tab w:val="right" w:pos="9360"/>
            </w:tabs>
            <w:rPr>
              <w:rFonts w:cs="Arial"/>
              <w:color w:val="BE1E5A"/>
            </w:rPr>
          </w:pPr>
        </w:p>
      </w:tc>
      <w:tc>
        <w:tcPr>
          <w:tcW w:w="1174" w:type="dxa"/>
        </w:tcPr>
        <w:p w14:paraId="66E9EE11" w14:textId="77777777" w:rsidR="005C7C83" w:rsidRPr="00622D16" w:rsidRDefault="005C7C83" w:rsidP="005C7C83">
          <w:pPr>
            <w:pStyle w:val="BasicParagraph"/>
            <w:jc w:val="right"/>
            <w:rPr>
              <w:rFonts w:ascii="Arial" w:hAnsi="Arial" w:cs="Arial"/>
              <w:color w:val="666666"/>
              <w:spacing w:val="-2"/>
              <w:sz w:val="16"/>
              <w:szCs w:val="16"/>
            </w:rPr>
          </w:pPr>
          <w:r w:rsidRPr="00622D16">
            <w:rPr>
              <w:rFonts w:ascii="Arial" w:hAnsi="Arial" w:cs="Arial"/>
              <w:color w:val="595959" w:themeColor="text1" w:themeTint="A6"/>
              <w:sz w:val="14"/>
            </w:rPr>
            <w:t xml:space="preserve">Page </w:t>
          </w:r>
          <w:r w:rsidRPr="00622D16">
            <w:rPr>
              <w:rFonts w:ascii="Arial" w:hAnsi="Arial" w:cs="Arial"/>
              <w:b/>
              <w:bCs/>
              <w:color w:val="595959" w:themeColor="text1" w:themeTint="A6"/>
              <w:sz w:val="14"/>
            </w:rPr>
            <w:fldChar w:fldCharType="begin"/>
          </w:r>
          <w:r w:rsidRPr="00622D16">
            <w:rPr>
              <w:rFonts w:ascii="Arial" w:hAnsi="Arial" w:cs="Arial"/>
              <w:b/>
              <w:bCs/>
              <w:color w:val="595959" w:themeColor="text1" w:themeTint="A6"/>
              <w:sz w:val="14"/>
            </w:rPr>
            <w:instrText xml:space="preserve"> PAGE  \* Arabic  \* MERGEFORMAT </w:instrText>
          </w:r>
          <w:r w:rsidRPr="00622D16">
            <w:rPr>
              <w:rFonts w:ascii="Arial" w:hAnsi="Arial" w:cs="Arial"/>
              <w:b/>
              <w:bCs/>
              <w:color w:val="595959" w:themeColor="text1" w:themeTint="A6"/>
              <w:sz w:val="14"/>
            </w:rPr>
            <w:fldChar w:fldCharType="separate"/>
          </w:r>
          <w:r>
            <w:rPr>
              <w:rFonts w:ascii="Arial" w:hAnsi="Arial" w:cs="Arial"/>
              <w:b/>
              <w:bCs/>
              <w:noProof/>
              <w:color w:val="595959" w:themeColor="text1" w:themeTint="A6"/>
              <w:sz w:val="14"/>
            </w:rPr>
            <w:t>1</w:t>
          </w:r>
          <w:r w:rsidRPr="00622D16">
            <w:rPr>
              <w:rFonts w:ascii="Arial" w:hAnsi="Arial" w:cs="Arial"/>
              <w:b/>
              <w:bCs/>
              <w:color w:val="595959" w:themeColor="text1" w:themeTint="A6"/>
              <w:sz w:val="14"/>
            </w:rPr>
            <w:fldChar w:fldCharType="end"/>
          </w:r>
          <w:r w:rsidRPr="00622D16">
            <w:rPr>
              <w:rFonts w:ascii="Arial" w:hAnsi="Arial" w:cs="Arial"/>
              <w:color w:val="595959" w:themeColor="text1" w:themeTint="A6"/>
              <w:sz w:val="14"/>
            </w:rPr>
            <w:t xml:space="preserve"> </w:t>
          </w:r>
          <w:r>
            <w:rPr>
              <w:rFonts w:ascii="Arial" w:hAnsi="Arial" w:cs="Arial"/>
              <w:color w:val="595959" w:themeColor="text1" w:themeTint="A6"/>
              <w:sz w:val="14"/>
            </w:rPr>
            <w:t>de</w:t>
          </w:r>
          <w:r w:rsidRPr="00622D16">
            <w:rPr>
              <w:rFonts w:ascii="Arial" w:hAnsi="Arial" w:cs="Arial"/>
              <w:color w:val="595959" w:themeColor="text1" w:themeTint="A6"/>
              <w:sz w:val="14"/>
            </w:rPr>
            <w:t xml:space="preserve"> </w:t>
          </w:r>
          <w:r w:rsidRPr="00622D16">
            <w:rPr>
              <w:rFonts w:ascii="Arial" w:hAnsi="Arial" w:cs="Arial"/>
              <w:b/>
              <w:bCs/>
              <w:color w:val="595959" w:themeColor="text1" w:themeTint="A6"/>
              <w:sz w:val="14"/>
            </w:rPr>
            <w:fldChar w:fldCharType="begin"/>
          </w:r>
          <w:r w:rsidRPr="00622D16">
            <w:rPr>
              <w:rFonts w:ascii="Arial" w:hAnsi="Arial" w:cs="Arial"/>
              <w:b/>
              <w:bCs/>
              <w:color w:val="595959" w:themeColor="text1" w:themeTint="A6"/>
              <w:sz w:val="14"/>
            </w:rPr>
            <w:instrText xml:space="preserve"> NUMPAGES  \* Arabic  \* MERGEFORMAT </w:instrText>
          </w:r>
          <w:r w:rsidRPr="00622D16">
            <w:rPr>
              <w:rFonts w:ascii="Arial" w:hAnsi="Arial" w:cs="Arial"/>
              <w:b/>
              <w:bCs/>
              <w:color w:val="595959" w:themeColor="text1" w:themeTint="A6"/>
              <w:sz w:val="14"/>
            </w:rPr>
            <w:fldChar w:fldCharType="separate"/>
          </w:r>
          <w:r>
            <w:rPr>
              <w:rFonts w:ascii="Arial" w:hAnsi="Arial" w:cs="Arial"/>
              <w:b/>
              <w:bCs/>
              <w:noProof/>
              <w:color w:val="595959" w:themeColor="text1" w:themeTint="A6"/>
              <w:sz w:val="14"/>
            </w:rPr>
            <w:t>2</w:t>
          </w:r>
          <w:r w:rsidRPr="00622D16">
            <w:rPr>
              <w:rFonts w:ascii="Arial" w:hAnsi="Arial" w:cs="Arial"/>
              <w:b/>
              <w:bCs/>
              <w:color w:val="595959" w:themeColor="text1" w:themeTint="A6"/>
              <w:sz w:val="14"/>
            </w:rPr>
            <w:fldChar w:fldCharType="end"/>
          </w:r>
        </w:p>
      </w:tc>
    </w:tr>
  </w:tbl>
  <w:p w14:paraId="5013D5A1" w14:textId="77777777" w:rsidR="007E167C" w:rsidRPr="005C7C83" w:rsidRDefault="007E167C" w:rsidP="005C7C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110AD" w14:textId="77777777" w:rsidR="00935BE6" w:rsidRDefault="00935BE6" w:rsidP="007E167C">
      <w:pPr>
        <w:spacing w:after="0" w:line="240" w:lineRule="auto"/>
      </w:pPr>
      <w:r>
        <w:separator/>
      </w:r>
    </w:p>
  </w:footnote>
  <w:footnote w:type="continuationSeparator" w:id="0">
    <w:p w14:paraId="57F8650F" w14:textId="77777777" w:rsidR="00935BE6" w:rsidRDefault="00935BE6" w:rsidP="007E167C">
      <w:pPr>
        <w:spacing w:after="0" w:line="240" w:lineRule="auto"/>
      </w:pPr>
      <w:r>
        <w:continuationSeparator/>
      </w:r>
    </w:p>
  </w:footnote>
  <w:footnote w:type="continuationNotice" w:id="1">
    <w:p w14:paraId="0099BFC1" w14:textId="77777777" w:rsidR="00935BE6" w:rsidRDefault="00935B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39671" w14:textId="77777777" w:rsidR="002436AF" w:rsidRDefault="002436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single" w:sz="18" w:space="0" w:color="463C5F"/>
        <w:right w:val="none" w:sz="0" w:space="0" w:color="auto"/>
        <w:insideH w:val="none" w:sz="0" w:space="0" w:color="auto"/>
        <w:insideV w:val="none" w:sz="0" w:space="0" w:color="auto"/>
      </w:tblBorders>
      <w:tblCellMar>
        <w:left w:w="0" w:type="dxa"/>
        <w:bottom w:w="216" w:type="dxa"/>
        <w:right w:w="0" w:type="dxa"/>
      </w:tblCellMar>
      <w:tblLook w:val="04A0" w:firstRow="1" w:lastRow="0" w:firstColumn="1" w:lastColumn="0" w:noHBand="0" w:noVBand="1"/>
    </w:tblPr>
    <w:tblGrid>
      <w:gridCol w:w="4135"/>
      <w:gridCol w:w="6565"/>
    </w:tblGrid>
    <w:tr w:rsidR="005C7C83" w:rsidRPr="00F43B5D" w14:paraId="13F2CEB9" w14:textId="77777777" w:rsidTr="00C8278B">
      <w:tc>
        <w:tcPr>
          <w:tcW w:w="4135" w:type="dxa"/>
          <w:tcBorders>
            <w:bottom w:val="single" w:sz="12" w:space="0" w:color="463C5F"/>
          </w:tcBorders>
        </w:tcPr>
        <w:p w14:paraId="05288D9F" w14:textId="05C7081F" w:rsidR="005C7C83" w:rsidRDefault="005C7C83" w:rsidP="005C7C83">
          <w:pPr>
            <w:pStyle w:val="Header"/>
          </w:pPr>
        </w:p>
      </w:tc>
      <w:tc>
        <w:tcPr>
          <w:tcW w:w="6565" w:type="dxa"/>
          <w:tcBorders>
            <w:bottom w:val="single" w:sz="12" w:space="0" w:color="463C5F"/>
          </w:tcBorders>
          <w:tcMar>
            <w:bottom w:w="101" w:type="dxa"/>
          </w:tcMar>
          <w:vAlign w:val="bottom"/>
        </w:tcPr>
        <w:p w14:paraId="2FDB042F" w14:textId="77777777" w:rsidR="005C7C83" w:rsidRDefault="005C7C83" w:rsidP="004E6660">
          <w:pPr>
            <w:jc w:val="right"/>
            <w:rPr>
              <w:b/>
              <w:bCs/>
              <w:szCs w:val="20"/>
              <w:lang w:val="fr-CA"/>
            </w:rPr>
          </w:pPr>
        </w:p>
        <w:p w14:paraId="7FCDC45B" w14:textId="64BC2C00" w:rsidR="00F43B5D" w:rsidRPr="00755E8F" w:rsidRDefault="00F43B5D" w:rsidP="004E6660">
          <w:pPr>
            <w:jc w:val="right"/>
            <w:rPr>
              <w:rFonts w:ascii="Calibri" w:hAnsi="Calibri"/>
              <w:b/>
              <w:bCs/>
              <w:szCs w:val="20"/>
              <w:lang w:val="fr-CA"/>
            </w:rPr>
          </w:pPr>
        </w:p>
      </w:tc>
    </w:tr>
  </w:tbl>
  <w:p w14:paraId="64F145D4" w14:textId="3F8F3965" w:rsidR="007E167C" w:rsidRPr="004700E4" w:rsidRDefault="004700E4" w:rsidP="005C7C83">
    <w:pPr>
      <w:pStyle w:val="Header"/>
      <w:rPr>
        <w:lang w:val="fr-CA"/>
      </w:rPr>
    </w:pPr>
    <w:r w:rsidRPr="00B112ED">
      <w:rPr>
        <w:noProof/>
        <w:sz w:val="24"/>
        <w:szCs w:val="24"/>
      </w:rPr>
      <w:drawing>
        <wp:anchor distT="0" distB="0" distL="114300" distR="114300" simplePos="0" relativeHeight="251661312" behindDoc="1" locked="0" layoutInCell="1" allowOverlap="1" wp14:anchorId="6978CBE0" wp14:editId="308CC554">
          <wp:simplePos x="0" y="0"/>
          <wp:positionH relativeFrom="column">
            <wp:posOffset>-64770</wp:posOffset>
          </wp:positionH>
          <wp:positionV relativeFrom="paragraph">
            <wp:posOffset>-539465</wp:posOffset>
          </wp:positionV>
          <wp:extent cx="2256155" cy="52006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6155" cy="52006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single" w:sz="18" w:space="0" w:color="463C5F"/>
        <w:right w:val="none" w:sz="0" w:space="0" w:color="auto"/>
        <w:insideH w:val="none" w:sz="0" w:space="0" w:color="auto"/>
        <w:insideV w:val="none" w:sz="0" w:space="0" w:color="auto"/>
      </w:tblBorders>
      <w:tblCellMar>
        <w:left w:w="0" w:type="dxa"/>
        <w:bottom w:w="216" w:type="dxa"/>
        <w:right w:w="0" w:type="dxa"/>
      </w:tblCellMar>
      <w:tblLook w:val="04A0" w:firstRow="1" w:lastRow="0" w:firstColumn="1" w:lastColumn="0" w:noHBand="0" w:noVBand="1"/>
    </w:tblPr>
    <w:tblGrid>
      <w:gridCol w:w="4135"/>
      <w:gridCol w:w="6565"/>
    </w:tblGrid>
    <w:tr w:rsidR="00770AAD" w:rsidRPr="007A2209" w14:paraId="23C81F17" w14:textId="77777777" w:rsidTr="00C8278B">
      <w:tc>
        <w:tcPr>
          <w:tcW w:w="4135" w:type="dxa"/>
          <w:tcBorders>
            <w:bottom w:val="single" w:sz="12" w:space="0" w:color="463C5F"/>
          </w:tcBorders>
        </w:tcPr>
        <w:p w14:paraId="69AC0EEE" w14:textId="5091359C" w:rsidR="00770AAD" w:rsidRDefault="004700E4" w:rsidP="00770AAD">
          <w:pPr>
            <w:pStyle w:val="Header"/>
          </w:pPr>
          <w:r w:rsidRPr="00B112ED">
            <w:rPr>
              <w:noProof/>
              <w:sz w:val="24"/>
              <w:szCs w:val="24"/>
            </w:rPr>
            <w:drawing>
              <wp:anchor distT="0" distB="0" distL="114300" distR="114300" simplePos="0" relativeHeight="251659264" behindDoc="1" locked="0" layoutInCell="1" allowOverlap="1" wp14:anchorId="5DC0239D" wp14:editId="5EBE58CF">
                <wp:simplePos x="0" y="0"/>
                <wp:positionH relativeFrom="column">
                  <wp:posOffset>-68580</wp:posOffset>
                </wp:positionH>
                <wp:positionV relativeFrom="paragraph">
                  <wp:posOffset>-60807</wp:posOffset>
                </wp:positionV>
                <wp:extent cx="2256155" cy="52006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6155" cy="52006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565" w:type="dxa"/>
          <w:tcBorders>
            <w:bottom w:val="single" w:sz="12" w:space="0" w:color="463C5F"/>
          </w:tcBorders>
          <w:tcMar>
            <w:bottom w:w="101" w:type="dxa"/>
          </w:tcMar>
          <w:vAlign w:val="bottom"/>
        </w:tcPr>
        <w:p w14:paraId="6E1B1DD0" w14:textId="77777777" w:rsidR="00770AAD" w:rsidRDefault="00770AAD" w:rsidP="004700E4">
          <w:pPr>
            <w:jc w:val="right"/>
            <w:rPr>
              <w:b/>
              <w:bCs/>
              <w:lang w:val="fr-CA"/>
            </w:rPr>
          </w:pPr>
        </w:p>
        <w:p w14:paraId="75A2CB94" w14:textId="77777777" w:rsidR="00F43B5D" w:rsidRDefault="00F43B5D" w:rsidP="004700E4">
          <w:pPr>
            <w:jc w:val="right"/>
            <w:rPr>
              <w:rFonts w:ascii="Calibri" w:hAnsi="Calibri"/>
              <w:b/>
              <w:bCs/>
              <w:sz w:val="22"/>
              <w:lang w:val="fr-CA"/>
            </w:rPr>
          </w:pPr>
        </w:p>
        <w:p w14:paraId="08C5B547" w14:textId="532BA784" w:rsidR="002436AF" w:rsidRPr="004700E4" w:rsidRDefault="002436AF" w:rsidP="004700E4">
          <w:pPr>
            <w:jc w:val="right"/>
            <w:rPr>
              <w:rFonts w:ascii="Calibri" w:hAnsi="Calibri"/>
              <w:b/>
              <w:bCs/>
              <w:sz w:val="22"/>
              <w:lang w:val="fr-CA"/>
            </w:rPr>
          </w:pPr>
        </w:p>
      </w:tc>
    </w:tr>
  </w:tbl>
  <w:p w14:paraId="4F5D74F8" w14:textId="1C6E5A77" w:rsidR="007E167C" w:rsidRPr="004700E4" w:rsidRDefault="007E167C" w:rsidP="005C7C83">
    <w:pPr>
      <w:pStyle w:val="Header"/>
      <w:rPr>
        <w:lang w:val="fr-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16520"/>
    <w:multiLevelType w:val="multilevel"/>
    <w:tmpl w:val="74AA3D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D9076F"/>
    <w:multiLevelType w:val="multilevel"/>
    <w:tmpl w:val="B5029C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307E49"/>
    <w:multiLevelType w:val="hybridMultilevel"/>
    <w:tmpl w:val="1F4295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671105"/>
    <w:multiLevelType w:val="multilevel"/>
    <w:tmpl w:val="4162D7AE"/>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 w15:restartNumberingAfterBreak="0">
    <w:nsid w:val="52251865"/>
    <w:multiLevelType w:val="multilevel"/>
    <w:tmpl w:val="3558D0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85782539">
    <w:abstractNumId w:val="3"/>
  </w:num>
  <w:num w:numId="2" w16cid:durableId="151986785">
    <w:abstractNumId w:val="1"/>
  </w:num>
  <w:num w:numId="3" w16cid:durableId="1324317335">
    <w:abstractNumId w:val="0"/>
  </w:num>
  <w:num w:numId="4" w16cid:durableId="225116812">
    <w:abstractNumId w:val="4"/>
  </w:num>
  <w:num w:numId="5" w16cid:durableId="19601423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67C"/>
    <w:rsid w:val="000125F5"/>
    <w:rsid w:val="00044E17"/>
    <w:rsid w:val="00083346"/>
    <w:rsid w:val="000E5B7D"/>
    <w:rsid w:val="001700C7"/>
    <w:rsid w:val="001D6CF9"/>
    <w:rsid w:val="002436AF"/>
    <w:rsid w:val="00264485"/>
    <w:rsid w:val="002C532B"/>
    <w:rsid w:val="002E6BA1"/>
    <w:rsid w:val="00342B8A"/>
    <w:rsid w:val="0042466D"/>
    <w:rsid w:val="004700E4"/>
    <w:rsid w:val="004825D8"/>
    <w:rsid w:val="004B4FE8"/>
    <w:rsid w:val="004E6660"/>
    <w:rsid w:val="00505039"/>
    <w:rsid w:val="00554B7E"/>
    <w:rsid w:val="005A6A3A"/>
    <w:rsid w:val="005C7C83"/>
    <w:rsid w:val="005F6FB0"/>
    <w:rsid w:val="00620826"/>
    <w:rsid w:val="006258AB"/>
    <w:rsid w:val="0067211C"/>
    <w:rsid w:val="00682AD3"/>
    <w:rsid w:val="006D6446"/>
    <w:rsid w:val="00755E8F"/>
    <w:rsid w:val="00763930"/>
    <w:rsid w:val="00770AAD"/>
    <w:rsid w:val="007A2209"/>
    <w:rsid w:val="007B0615"/>
    <w:rsid w:val="007E167C"/>
    <w:rsid w:val="008D6CF7"/>
    <w:rsid w:val="009021BC"/>
    <w:rsid w:val="00911B78"/>
    <w:rsid w:val="00935BE6"/>
    <w:rsid w:val="009602D3"/>
    <w:rsid w:val="00A364CA"/>
    <w:rsid w:val="00A36F06"/>
    <w:rsid w:val="00A45B9A"/>
    <w:rsid w:val="00A86C71"/>
    <w:rsid w:val="00AA17F7"/>
    <w:rsid w:val="00B05CD6"/>
    <w:rsid w:val="00B31997"/>
    <w:rsid w:val="00C05E6D"/>
    <w:rsid w:val="00C91B29"/>
    <w:rsid w:val="00CA73CD"/>
    <w:rsid w:val="00DA46A1"/>
    <w:rsid w:val="00ED0ED5"/>
    <w:rsid w:val="00EF1622"/>
    <w:rsid w:val="00F43B5D"/>
    <w:rsid w:val="00FA0E8B"/>
    <w:rsid w:val="00FB4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509D0"/>
  <w15:chartTrackingRefBased/>
  <w15:docId w15:val="{25D59431-C35D-4D16-9D86-0A742B9D7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67C"/>
    <w:rPr>
      <w:rFonts w:ascii="Arial" w:hAnsi="Arial"/>
      <w:sz w:val="20"/>
    </w:rPr>
  </w:style>
  <w:style w:type="paragraph" w:styleId="Heading1">
    <w:name w:val="heading 1"/>
    <w:basedOn w:val="Normal"/>
    <w:next w:val="Normal"/>
    <w:link w:val="Heading1Char"/>
    <w:uiPriority w:val="9"/>
    <w:qFormat/>
    <w:rsid w:val="007E167C"/>
    <w:pPr>
      <w:keepNext/>
      <w:keepLines/>
      <w:spacing w:before="240" w:after="0"/>
      <w:outlineLvl w:val="0"/>
    </w:pPr>
    <w:rPr>
      <w:rFonts w:eastAsiaTheme="majorEastAsia"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E167C"/>
    <w:pPr>
      <w:keepNext/>
      <w:keepLines/>
      <w:spacing w:before="40" w:after="0"/>
      <w:outlineLvl w:val="1"/>
    </w:pPr>
    <w:rPr>
      <w:rFonts w:eastAsiaTheme="majorEastAsia"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167C"/>
    <w:rPr>
      <w:rFonts w:ascii="Arial" w:eastAsiaTheme="majorEastAsia" w:hAnsi="Arial"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7E167C"/>
    <w:rPr>
      <w:rFonts w:ascii="Arial" w:eastAsiaTheme="majorEastAsia" w:hAnsi="Arial" w:cstheme="majorBidi"/>
      <w:color w:val="2E74B5" w:themeColor="accent1" w:themeShade="BF"/>
      <w:sz w:val="26"/>
      <w:szCs w:val="26"/>
    </w:rPr>
  </w:style>
  <w:style w:type="paragraph" w:styleId="Title">
    <w:name w:val="Title"/>
    <w:basedOn w:val="Normal"/>
    <w:next w:val="Normal"/>
    <w:link w:val="TitleChar"/>
    <w:uiPriority w:val="10"/>
    <w:qFormat/>
    <w:rsid w:val="007E167C"/>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E167C"/>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7E167C"/>
    <w:pPr>
      <w:numPr>
        <w:ilvl w:val="1"/>
      </w:numPr>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7E167C"/>
    <w:rPr>
      <w:rFonts w:ascii="Arial" w:eastAsiaTheme="minorEastAsia" w:hAnsi="Arial"/>
      <w:color w:val="5A5A5A" w:themeColor="text1" w:themeTint="A5"/>
      <w:spacing w:val="15"/>
    </w:rPr>
  </w:style>
  <w:style w:type="character" w:styleId="SubtleEmphasis">
    <w:name w:val="Subtle Emphasis"/>
    <w:basedOn w:val="DefaultParagraphFont"/>
    <w:uiPriority w:val="19"/>
    <w:qFormat/>
    <w:rsid w:val="007E167C"/>
    <w:rPr>
      <w:rFonts w:ascii="Arial" w:hAnsi="Arial"/>
      <w:i/>
      <w:iCs/>
      <w:color w:val="404040" w:themeColor="text1" w:themeTint="BF"/>
    </w:rPr>
  </w:style>
  <w:style w:type="character" w:styleId="Emphasis">
    <w:name w:val="Emphasis"/>
    <w:basedOn w:val="DefaultParagraphFont"/>
    <w:uiPriority w:val="20"/>
    <w:qFormat/>
    <w:rsid w:val="007E167C"/>
    <w:rPr>
      <w:rFonts w:ascii="Arial" w:hAnsi="Arial"/>
      <w:i/>
      <w:iCs/>
    </w:rPr>
  </w:style>
  <w:style w:type="character" w:styleId="IntenseEmphasis">
    <w:name w:val="Intense Emphasis"/>
    <w:basedOn w:val="DefaultParagraphFont"/>
    <w:uiPriority w:val="21"/>
    <w:qFormat/>
    <w:rsid w:val="007E167C"/>
    <w:rPr>
      <w:rFonts w:ascii="Arial" w:hAnsi="Arial"/>
      <w:i/>
      <w:iCs/>
      <w:color w:val="5B9BD5" w:themeColor="accent1"/>
    </w:rPr>
  </w:style>
  <w:style w:type="character" w:styleId="Strong">
    <w:name w:val="Strong"/>
    <w:basedOn w:val="DefaultParagraphFont"/>
    <w:uiPriority w:val="22"/>
    <w:qFormat/>
    <w:rsid w:val="007E167C"/>
    <w:rPr>
      <w:rFonts w:ascii="Arial" w:hAnsi="Arial"/>
      <w:b/>
      <w:bCs/>
    </w:rPr>
  </w:style>
  <w:style w:type="paragraph" w:styleId="IntenseQuote">
    <w:name w:val="Intense Quote"/>
    <w:basedOn w:val="Normal"/>
    <w:next w:val="Normal"/>
    <w:link w:val="IntenseQuoteChar"/>
    <w:uiPriority w:val="30"/>
    <w:qFormat/>
    <w:rsid w:val="007E167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E167C"/>
    <w:rPr>
      <w:rFonts w:ascii="Arial" w:hAnsi="Arial"/>
      <w:i/>
      <w:iCs/>
      <w:color w:val="5B9BD5" w:themeColor="accent1"/>
      <w:sz w:val="20"/>
    </w:rPr>
  </w:style>
  <w:style w:type="character" w:styleId="SubtleReference">
    <w:name w:val="Subtle Reference"/>
    <w:basedOn w:val="DefaultParagraphFont"/>
    <w:uiPriority w:val="31"/>
    <w:qFormat/>
    <w:rsid w:val="007E167C"/>
    <w:rPr>
      <w:rFonts w:ascii="Arial" w:hAnsi="Arial"/>
      <w:smallCaps/>
      <w:color w:val="5A5A5A" w:themeColor="text1" w:themeTint="A5"/>
    </w:rPr>
  </w:style>
  <w:style w:type="character" w:styleId="IntenseReference">
    <w:name w:val="Intense Reference"/>
    <w:basedOn w:val="DefaultParagraphFont"/>
    <w:uiPriority w:val="32"/>
    <w:qFormat/>
    <w:rsid w:val="007E167C"/>
    <w:rPr>
      <w:rFonts w:ascii="Arial" w:hAnsi="Arial"/>
      <w:b/>
      <w:bCs/>
      <w:smallCaps/>
      <w:color w:val="5B9BD5" w:themeColor="accent1"/>
      <w:spacing w:val="5"/>
    </w:rPr>
  </w:style>
  <w:style w:type="character" w:styleId="BookTitle">
    <w:name w:val="Book Title"/>
    <w:basedOn w:val="DefaultParagraphFont"/>
    <w:uiPriority w:val="33"/>
    <w:qFormat/>
    <w:rsid w:val="007E167C"/>
    <w:rPr>
      <w:rFonts w:ascii="Arial" w:hAnsi="Arial"/>
      <w:b/>
      <w:bCs/>
      <w:i/>
      <w:iCs/>
      <w:spacing w:val="5"/>
    </w:rPr>
  </w:style>
  <w:style w:type="paragraph" w:styleId="ListParagraph">
    <w:name w:val="List Paragraph"/>
    <w:basedOn w:val="Normal"/>
    <w:uiPriority w:val="34"/>
    <w:qFormat/>
    <w:rsid w:val="007E167C"/>
    <w:pPr>
      <w:ind w:left="720"/>
      <w:contextualSpacing/>
    </w:pPr>
  </w:style>
  <w:style w:type="paragraph" w:styleId="Header">
    <w:name w:val="header"/>
    <w:basedOn w:val="Normal"/>
    <w:link w:val="HeaderChar"/>
    <w:uiPriority w:val="99"/>
    <w:unhideWhenUsed/>
    <w:rsid w:val="007E16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167C"/>
    <w:rPr>
      <w:rFonts w:ascii="Arial" w:hAnsi="Arial"/>
      <w:sz w:val="20"/>
    </w:rPr>
  </w:style>
  <w:style w:type="paragraph" w:styleId="Footer">
    <w:name w:val="footer"/>
    <w:basedOn w:val="Normal"/>
    <w:link w:val="FooterChar"/>
    <w:uiPriority w:val="99"/>
    <w:unhideWhenUsed/>
    <w:rsid w:val="007E16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167C"/>
    <w:rPr>
      <w:rFonts w:ascii="Arial" w:hAnsi="Arial"/>
      <w:sz w:val="20"/>
    </w:rPr>
  </w:style>
  <w:style w:type="table" w:styleId="TableGrid">
    <w:name w:val="Table Grid"/>
    <w:basedOn w:val="TableNormal"/>
    <w:uiPriority w:val="59"/>
    <w:rsid w:val="007E16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7E167C"/>
    <w:pPr>
      <w:widowControl w:val="0"/>
      <w:autoSpaceDE w:val="0"/>
      <w:autoSpaceDN w:val="0"/>
      <w:adjustRightInd w:val="0"/>
      <w:spacing w:after="0" w:line="288" w:lineRule="auto"/>
      <w:textAlignment w:val="center"/>
    </w:pPr>
    <w:rPr>
      <w:rFonts w:ascii="MinionPro-Regular" w:eastAsiaTheme="minorEastAsia" w:hAnsi="MinionPro-Regular" w:cs="MinionPro-Regular"/>
      <w:color w:val="000000"/>
      <w:sz w:val="24"/>
      <w:szCs w:val="24"/>
    </w:rPr>
  </w:style>
  <w:style w:type="character" w:styleId="Hyperlink">
    <w:name w:val="Hyperlink"/>
    <w:basedOn w:val="DefaultParagraphFont"/>
    <w:uiPriority w:val="99"/>
    <w:unhideWhenUsed/>
    <w:rsid w:val="00770AAD"/>
    <w:rPr>
      <w:color w:val="0563C1" w:themeColor="hyperlink"/>
      <w:u w:val="single"/>
    </w:rPr>
  </w:style>
  <w:style w:type="paragraph" w:customStyle="1" w:styleId="paragraph">
    <w:name w:val="paragraph"/>
    <w:basedOn w:val="Normal"/>
    <w:rsid w:val="00770AAD"/>
    <w:pPr>
      <w:spacing w:before="100" w:beforeAutospacing="1" w:after="100" w:afterAutospacing="1" w:line="240" w:lineRule="auto"/>
    </w:pPr>
    <w:rPr>
      <w:rFonts w:ascii="Times New Roman" w:eastAsia="Times New Roman" w:hAnsi="Times New Roman" w:cs="Times New Roman"/>
      <w:sz w:val="24"/>
      <w:szCs w:val="24"/>
      <w:lang w:val="fr-CA"/>
    </w:rPr>
  </w:style>
  <w:style w:type="character" w:customStyle="1" w:styleId="normaltextrun">
    <w:name w:val="normaltextrun"/>
    <w:basedOn w:val="DefaultParagraphFont"/>
    <w:rsid w:val="00770AAD"/>
  </w:style>
  <w:style w:type="character" w:customStyle="1" w:styleId="eop">
    <w:name w:val="eop"/>
    <w:basedOn w:val="DefaultParagraphFont"/>
    <w:rsid w:val="00770AAD"/>
  </w:style>
  <w:style w:type="character" w:styleId="UnresolvedMention">
    <w:name w:val="Unresolved Mention"/>
    <w:basedOn w:val="DefaultParagraphFont"/>
    <w:uiPriority w:val="99"/>
    <w:semiHidden/>
    <w:unhideWhenUsed/>
    <w:rsid w:val="00770A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86693">
      <w:bodyDiv w:val="1"/>
      <w:marLeft w:val="0"/>
      <w:marRight w:val="0"/>
      <w:marTop w:val="0"/>
      <w:marBottom w:val="0"/>
      <w:divBdr>
        <w:top w:val="none" w:sz="0" w:space="0" w:color="auto"/>
        <w:left w:val="none" w:sz="0" w:space="0" w:color="auto"/>
        <w:bottom w:val="none" w:sz="0" w:space="0" w:color="auto"/>
        <w:right w:val="none" w:sz="0" w:space="0" w:color="auto"/>
      </w:divBdr>
    </w:div>
    <w:div w:id="267543571">
      <w:bodyDiv w:val="1"/>
      <w:marLeft w:val="0"/>
      <w:marRight w:val="0"/>
      <w:marTop w:val="0"/>
      <w:marBottom w:val="0"/>
      <w:divBdr>
        <w:top w:val="none" w:sz="0" w:space="0" w:color="auto"/>
        <w:left w:val="none" w:sz="0" w:space="0" w:color="auto"/>
        <w:bottom w:val="none" w:sz="0" w:space="0" w:color="auto"/>
        <w:right w:val="none" w:sz="0" w:space="0" w:color="auto"/>
      </w:divBdr>
    </w:div>
    <w:div w:id="111555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quitablebank.ca/fr/contact-u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tradingeconomics.com/canada/inflation-cpi"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A3EEBDCFBB3E6439BC83CFE82523BF9" ma:contentTypeVersion="20" ma:contentTypeDescription="Create a new document." ma:contentTypeScope="" ma:versionID="97d74a1dbfdc78086f01a0391f72f686">
  <xsd:schema xmlns:xsd="http://www.w3.org/2001/XMLSchema" xmlns:xs="http://www.w3.org/2001/XMLSchema" xmlns:p="http://schemas.microsoft.com/office/2006/metadata/properties" xmlns:ns1="http://schemas.microsoft.com/sharepoint/v3" xmlns:ns2="5d2fffef-0981-4079-bd90-29d86902b540" xmlns:ns3="b0bd6dbf-3c67-4e22-ac42-b380b18bb479" targetNamespace="http://schemas.microsoft.com/office/2006/metadata/properties" ma:root="true" ma:fieldsID="d403e3dc8430753257dd389585e7b320" ns1:_="" ns2:_="" ns3:_="">
    <xsd:import namespace="http://schemas.microsoft.com/sharepoint/v3"/>
    <xsd:import namespace="5d2fffef-0981-4079-bd90-29d86902b540"/>
    <xsd:import namespace="b0bd6dbf-3c67-4e22-ac42-b380b18bb47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3:TaxCatchAll" minOccurs="0"/>
                <xsd:element ref="ns2:lcf76f155ced4ddcb4097134ff3c332f"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2fffef-0981-4079-bd90-29d86902b5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a86423e-5b7b-443c-a3f0-5d8414b2fb6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0bd6dbf-3c67-4e22-ac42-b380b18bb47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1afa500-d138-4920-8c22-7a46043bd925}" ma:internalName="TaxCatchAll" ma:showField="CatchAllData" ma:web="b0bd6dbf-3c67-4e22-ac42-b380b18bb4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5d2fffef-0981-4079-bd90-29d86902b540">
      <Terms xmlns="http://schemas.microsoft.com/office/infopath/2007/PartnerControls"/>
    </lcf76f155ced4ddcb4097134ff3c332f>
    <_ip_UnifiedCompliancePolicyProperties xmlns="http://schemas.microsoft.com/sharepoint/v3" xsi:nil="true"/>
    <TaxCatchAll xmlns="b0bd6dbf-3c67-4e22-ac42-b380b18bb479" xsi:nil="true"/>
  </documentManagement>
</p:properties>
</file>

<file path=customXml/itemProps1.xml><?xml version="1.0" encoding="utf-8"?>
<ds:datastoreItem xmlns:ds="http://schemas.openxmlformats.org/officeDocument/2006/customXml" ds:itemID="{12448132-3E7A-4CC0-8B35-A87C99D0A8E7}">
  <ds:schemaRefs>
    <ds:schemaRef ds:uri="http://schemas.microsoft.com/sharepoint/v3/contenttype/forms"/>
  </ds:schemaRefs>
</ds:datastoreItem>
</file>

<file path=customXml/itemProps2.xml><?xml version="1.0" encoding="utf-8"?>
<ds:datastoreItem xmlns:ds="http://schemas.openxmlformats.org/officeDocument/2006/customXml" ds:itemID="{94B830C5-87B4-4CE5-89C9-F81228A4F2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d2fffef-0981-4079-bd90-29d86902b540"/>
    <ds:schemaRef ds:uri="b0bd6dbf-3c67-4e22-ac42-b380b18bb4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B93FBF-2323-4DFE-810A-664DD1217904}">
  <ds:schemaRefs>
    <ds:schemaRef ds:uri="http://schemas.microsoft.com/office/2006/metadata/properties"/>
    <ds:schemaRef ds:uri="http://schemas.microsoft.com/office/infopath/2007/PartnerControls"/>
    <ds:schemaRef ds:uri="http://schemas.microsoft.com/sharepoint/v3"/>
    <ds:schemaRef ds:uri="5d2fffef-0981-4079-bd90-29d86902b540"/>
    <ds:schemaRef ds:uri="b0bd6dbf-3c67-4e22-ac42-b380b18bb479"/>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518</Words>
  <Characters>2954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Equitable Bank</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Nerissa Magsisi</dc:creator>
  <cp:keywords/>
  <dc:description/>
  <cp:lastModifiedBy>Olivia Amatuzio</cp:lastModifiedBy>
  <cp:revision>7</cp:revision>
  <dcterms:created xsi:type="dcterms:W3CDTF">2023-01-24T21:44:00Z</dcterms:created>
  <dcterms:modified xsi:type="dcterms:W3CDTF">2025-09-08T15:48:00Z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0x01010058FDF4B2482D084CA88783F5AD545A53</vt:lpwstr>
  </property>
  <property fmtid="{D5CDD505-2E9C-101B-9397-08002B2CF9AE}" pid="3" name="MediaServiceImageTags">
    <vt:lpwstr/>
  </property>
</Properties>
</file>